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1A39" w14:textId="3AEF8431" w:rsidR="00F4084E" w:rsidRDefault="00F4084E" w:rsidP="00F4084E">
      <w:pPr>
        <w:pStyle w:val="CRCoverPage"/>
        <w:tabs>
          <w:tab w:val="right" w:pos="9639"/>
        </w:tabs>
        <w:rPr>
          <w:b/>
          <w:sz w:val="28"/>
        </w:rPr>
      </w:pPr>
      <w:bookmarkStart w:id="0" w:name="_Hlk124954477"/>
      <w:bookmarkStart w:id="1" w:name="_GoBack"/>
      <w:bookmarkEnd w:id="1"/>
      <w:r>
        <w:rPr>
          <w:b/>
          <w:sz w:val="28"/>
        </w:rPr>
        <w:t>3GPP TSG-RAN WG2 Meeting #124</w:t>
      </w:r>
      <w:r>
        <w:rPr>
          <w:b/>
          <w:sz w:val="28"/>
        </w:rPr>
        <w:tab/>
      </w:r>
      <w:r w:rsidRPr="00147E6D">
        <w:rPr>
          <w:b/>
          <w:sz w:val="28"/>
        </w:rPr>
        <w:t>R2-2</w:t>
      </w:r>
      <w:r w:rsidR="00EE561C">
        <w:rPr>
          <w:b/>
          <w:sz w:val="28"/>
        </w:rPr>
        <w:t>313137</w:t>
      </w:r>
    </w:p>
    <w:p w14:paraId="063FF1C0" w14:textId="2D0D513F" w:rsidR="00F4084E" w:rsidRDefault="00F4084E" w:rsidP="00F4084E">
      <w:pPr>
        <w:tabs>
          <w:tab w:val="right" w:pos="9639"/>
        </w:tabs>
        <w:spacing w:after="120" w:line="240" w:lineRule="auto"/>
        <w:jc w:val="left"/>
        <w:rPr>
          <w:rFonts w:ascii="Arial" w:hAnsi="Arial" w:cs="Arial"/>
          <w:b/>
          <w:sz w:val="28"/>
          <w:lang w:val="en-GB" w:eastAsia="en-US"/>
        </w:rPr>
      </w:pPr>
      <w:r w:rsidRPr="00C60719">
        <w:rPr>
          <w:rFonts w:ascii="Arial" w:hAnsi="Arial" w:cs="Arial"/>
          <w:b/>
          <w:sz w:val="28"/>
          <w:lang w:val="fr-CA" w:eastAsia="en-US"/>
        </w:rPr>
        <w:t>Chicago, US</w:t>
      </w:r>
      <w:r w:rsidR="00F97F71">
        <w:rPr>
          <w:rFonts w:ascii="Arial" w:hAnsi="Arial" w:cs="Arial" w:hint="eastAsia"/>
          <w:b/>
          <w:sz w:val="28"/>
          <w:lang w:val="fr-CA"/>
        </w:rPr>
        <w:t>A</w:t>
      </w:r>
      <w:r w:rsidRPr="00C60719">
        <w:rPr>
          <w:rFonts w:ascii="Arial" w:hAnsi="Arial" w:cs="Arial"/>
          <w:b/>
          <w:sz w:val="28"/>
          <w:lang w:val="fr-CA" w:eastAsia="en-US"/>
        </w:rPr>
        <w:t>, 13 – 17 Nov</w:t>
      </w:r>
      <w:r w:rsidR="00F97F71">
        <w:rPr>
          <w:rFonts w:ascii="Arial" w:hAnsi="Arial" w:cs="Arial"/>
          <w:b/>
          <w:sz w:val="28"/>
          <w:lang w:val="fr-CA" w:eastAsia="en-US"/>
        </w:rPr>
        <w:t>ember</w:t>
      </w:r>
      <w:r w:rsidRPr="00C60719">
        <w:rPr>
          <w:rFonts w:ascii="Arial" w:hAnsi="Arial" w:cs="Arial"/>
          <w:b/>
          <w:sz w:val="28"/>
          <w:lang w:val="fr-CA" w:eastAsia="en-US"/>
        </w:rPr>
        <w:t xml:space="preserve"> 2023</w:t>
      </w:r>
    </w:p>
    <w:p w14:paraId="39E6EA4A" w14:textId="77777777" w:rsidR="00167BB5" w:rsidRPr="00F4084E" w:rsidRDefault="00167BB5"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p>
    <w:bookmarkEnd w:id="0"/>
    <w:p w14:paraId="1BE5EE42" w14:textId="477A9934" w:rsidR="00655031" w:rsidRPr="001C401F" w:rsidRDefault="00655031" w:rsidP="00167BB5">
      <w:pPr>
        <w:widowControl/>
        <w:tabs>
          <w:tab w:val="left" w:pos="1620"/>
        </w:tabs>
        <w:spacing w:beforeLines="50" w:before="120" w:after="120" w:line="240" w:lineRule="auto"/>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3328D3">
        <w:rPr>
          <w:rFonts w:ascii="Arial" w:eastAsia="宋体" w:hAnsi="Arial" w:cs="Arial"/>
          <w:b/>
          <w:kern w:val="0"/>
          <w:sz w:val="26"/>
          <w:szCs w:val="26"/>
        </w:rPr>
        <w:tab/>
      </w:r>
      <w:r w:rsidR="003328D3" w:rsidRPr="003328D3">
        <w:rPr>
          <w:rFonts w:ascii="Arial" w:eastAsia="宋体" w:hAnsi="Arial" w:cs="Arial"/>
          <w:b/>
          <w:kern w:val="0"/>
          <w:sz w:val="26"/>
          <w:szCs w:val="26"/>
        </w:rPr>
        <w:t>Discussion on leftover issues for CPAC MRO</w:t>
      </w:r>
    </w:p>
    <w:p w14:paraId="080360EB" w14:textId="5E4146C1" w:rsidR="00655031" w:rsidRPr="001C401F" w:rsidRDefault="00655031" w:rsidP="00167BB5">
      <w:pPr>
        <w:widowControl/>
        <w:tabs>
          <w:tab w:val="left" w:pos="1985"/>
        </w:tabs>
        <w:spacing w:beforeLines="50" w:before="120" w:after="120" w:line="240" w:lineRule="auto"/>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5D00E488" w:rsidR="004D566E" w:rsidRPr="001C401F" w:rsidRDefault="006B1E72" w:rsidP="00167BB5">
      <w:pPr>
        <w:widowControl/>
        <w:tabs>
          <w:tab w:val="left" w:pos="1985"/>
        </w:tabs>
        <w:spacing w:beforeLines="50" w:before="120" w:after="120" w:line="240" w:lineRule="auto"/>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5F0C10">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8C0F2D">
        <w:rPr>
          <w:rFonts w:ascii="Arial" w:eastAsia="MS Mincho" w:hAnsi="Arial" w:cs="Arial"/>
          <w:b/>
          <w:bCs/>
          <w:kern w:val="0"/>
          <w:sz w:val="26"/>
          <w:szCs w:val="26"/>
          <w:lang w:eastAsia="en-US"/>
        </w:rPr>
        <w:t>13</w:t>
      </w:r>
      <w:r w:rsidRPr="001C401F">
        <w:rPr>
          <w:rFonts w:ascii="Arial" w:eastAsia="MS Mincho" w:hAnsi="Arial" w:cs="Arial"/>
          <w:b/>
          <w:bCs/>
          <w:kern w:val="0"/>
          <w:sz w:val="26"/>
          <w:szCs w:val="26"/>
          <w:lang w:eastAsia="en-US"/>
        </w:rPr>
        <w:t>.</w:t>
      </w:r>
      <w:r w:rsidR="00C46CA9">
        <w:rPr>
          <w:rFonts w:ascii="Arial" w:eastAsia="MS Mincho" w:hAnsi="Arial" w:cs="Arial"/>
          <w:b/>
          <w:bCs/>
          <w:kern w:val="0"/>
          <w:sz w:val="26"/>
          <w:szCs w:val="26"/>
          <w:lang w:eastAsia="en-US"/>
        </w:rPr>
        <w:t>8</w:t>
      </w:r>
    </w:p>
    <w:p w14:paraId="788A5537" w14:textId="625882E0" w:rsidR="004D566E" w:rsidRPr="001C401F" w:rsidRDefault="006B1E72" w:rsidP="00167BB5">
      <w:pPr>
        <w:widowControl/>
        <w:tabs>
          <w:tab w:val="left" w:pos="1985"/>
        </w:tabs>
        <w:spacing w:beforeLines="50" w:before="120" w:after="120" w:line="240" w:lineRule="auto"/>
        <w:jc w:val="left"/>
        <w:rPr>
          <w:rFonts w:ascii="Arial" w:eastAsia="Times New Roman" w:hAnsi="Arial" w:cs="Arial"/>
          <w:b/>
          <w:bCs/>
          <w:kern w:val="0"/>
          <w:sz w:val="26"/>
          <w:szCs w:val="26"/>
          <w:lang w:val="en-GB" w:eastAsia="en-US"/>
        </w:rPr>
      </w:pPr>
      <w:bookmarkStart w:id="2"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2"/>
    </w:p>
    <w:p w14:paraId="6DF427F2" w14:textId="657DA46D" w:rsidR="004D566E" w:rsidRDefault="00D0307D" w:rsidP="000B6F2C">
      <w:pPr>
        <w:pStyle w:val="1"/>
        <w:numPr>
          <w:ilvl w:val="0"/>
          <w:numId w:val="10"/>
        </w:numPr>
      </w:pPr>
      <w:r>
        <w:rPr>
          <w:lang w:eastAsia="zh-CN"/>
        </w:rPr>
        <w:t>Introduction</w:t>
      </w:r>
    </w:p>
    <w:p w14:paraId="146B070F" w14:textId="5D6F43AC" w:rsidR="003A6C8D" w:rsidRPr="003A6C8D" w:rsidRDefault="003A6C8D" w:rsidP="003A6C8D">
      <w:pPr>
        <w:spacing w:before="100" w:beforeAutospacing="1" w:after="120"/>
        <w:jc w:val="left"/>
        <w:rPr>
          <w:rFonts w:ascii="Arial" w:hAnsi="Arial" w:cs="Arial"/>
          <w:color w:val="000000"/>
          <w:sz w:val="20"/>
          <w:szCs w:val="20"/>
        </w:rPr>
      </w:pPr>
      <w:bookmarkStart w:id="3" w:name="_Hlk146129394"/>
      <w:r w:rsidRPr="003A6C8D">
        <w:rPr>
          <w:rFonts w:ascii="Arial" w:hAnsi="Arial" w:cs="Arial"/>
          <w:color w:val="000000"/>
          <w:sz w:val="20"/>
          <w:szCs w:val="20"/>
        </w:rPr>
        <w:t>In this paper, for</w:t>
      </w:r>
      <w:r w:rsidR="00B14C77">
        <w:rPr>
          <w:rFonts w:ascii="Arial" w:hAnsi="Arial" w:cs="Arial"/>
          <w:color w:val="000000"/>
          <w:sz w:val="20"/>
          <w:szCs w:val="20"/>
        </w:rPr>
        <w:t xml:space="preserve"> </w:t>
      </w:r>
      <w:r w:rsidRPr="003A6C8D">
        <w:rPr>
          <w:rFonts w:ascii="Arial" w:hAnsi="Arial" w:cs="Arial"/>
          <w:color w:val="000000"/>
          <w:sz w:val="20"/>
          <w:szCs w:val="20"/>
        </w:rPr>
        <w:t>the</w:t>
      </w:r>
      <w:r w:rsidR="00B14C77">
        <w:rPr>
          <w:rFonts w:ascii="Arial" w:hAnsi="Arial" w:cs="Arial"/>
          <w:color w:val="000000"/>
          <w:sz w:val="20"/>
          <w:szCs w:val="20"/>
        </w:rPr>
        <w:t xml:space="preserve"> leftover issues for MRO for CPAC</w:t>
      </w:r>
      <w:r w:rsidRPr="003A6C8D">
        <w:rPr>
          <w:rFonts w:ascii="Arial" w:hAnsi="Arial" w:cs="Arial"/>
          <w:color w:val="000000"/>
          <w:sz w:val="20"/>
          <w:szCs w:val="20"/>
        </w:rPr>
        <w:t>, we will give further consideration and potential solution to progress work on this objective.</w:t>
      </w:r>
    </w:p>
    <w:bookmarkEnd w:id="3"/>
    <w:p w14:paraId="4ED32611" w14:textId="087BFD5D" w:rsidR="001B391F" w:rsidRDefault="003A6C8D" w:rsidP="000B6F2C">
      <w:pPr>
        <w:pStyle w:val="1"/>
        <w:numPr>
          <w:ilvl w:val="0"/>
          <w:numId w:val="10"/>
        </w:numPr>
      </w:pPr>
      <w:r>
        <w:t>Discussion</w:t>
      </w:r>
    </w:p>
    <w:p w14:paraId="13A05DF2" w14:textId="21F5541F" w:rsidR="003A6C8D" w:rsidRPr="002E4DE2" w:rsidRDefault="003A6C8D" w:rsidP="002E4DE2">
      <w:pPr>
        <w:spacing w:before="100" w:beforeAutospacing="1" w:after="120"/>
        <w:rPr>
          <w:rFonts w:ascii="Arial" w:hAnsi="Arial" w:cs="Arial"/>
          <w:color w:val="000000"/>
          <w:sz w:val="20"/>
          <w:szCs w:val="20"/>
        </w:rPr>
      </w:pPr>
      <w:r w:rsidRPr="003A6C8D">
        <w:rPr>
          <w:rFonts w:ascii="Arial" w:hAnsi="Arial" w:cs="Arial"/>
          <w:color w:val="000000"/>
          <w:sz w:val="20"/>
          <w:szCs w:val="20"/>
        </w:rPr>
        <w:t xml:space="preserve">When the UE is configured with CPAC, the UE report the </w:t>
      </w:r>
      <w:r w:rsidRPr="003A6C8D">
        <w:rPr>
          <w:rFonts w:ascii="Arial" w:hAnsi="Arial" w:cs="Arial"/>
          <w:i/>
          <w:iCs/>
          <w:color w:val="000000"/>
          <w:sz w:val="20"/>
          <w:szCs w:val="20"/>
        </w:rPr>
        <w:t>SCGFailureInformation</w:t>
      </w:r>
      <w:r w:rsidRPr="003A6C8D">
        <w:rPr>
          <w:rFonts w:ascii="Arial" w:hAnsi="Arial" w:cs="Arial"/>
          <w:color w:val="000000"/>
          <w:sz w:val="20"/>
          <w:szCs w:val="20"/>
        </w:rPr>
        <w:t xml:space="preserve"> immediately after detecting  SCG failure. Some companies </w:t>
      </w:r>
      <w:r>
        <w:rPr>
          <w:rFonts w:ascii="Arial" w:hAnsi="Arial" w:cs="Arial"/>
          <w:color w:val="000000"/>
          <w:sz w:val="20"/>
          <w:szCs w:val="20"/>
        </w:rPr>
        <w:t xml:space="preserve">expressed </w:t>
      </w:r>
      <w:r w:rsidRPr="003A6C8D">
        <w:rPr>
          <w:rFonts w:ascii="Arial" w:hAnsi="Arial" w:cs="Arial"/>
          <w:color w:val="000000"/>
          <w:sz w:val="20"/>
          <w:szCs w:val="20"/>
        </w:rPr>
        <w:t xml:space="preserve">concerns about increasing the size of </w:t>
      </w:r>
      <w:r w:rsidRPr="003A6C8D">
        <w:rPr>
          <w:rFonts w:ascii="Arial" w:hAnsi="Arial" w:cs="Arial"/>
          <w:i/>
          <w:iCs/>
          <w:color w:val="000000"/>
          <w:sz w:val="20"/>
          <w:szCs w:val="20"/>
        </w:rPr>
        <w:t>SCGFailureInformation</w:t>
      </w:r>
      <w:r w:rsidRPr="003A6C8D">
        <w:rPr>
          <w:rFonts w:ascii="Arial" w:hAnsi="Arial" w:cs="Arial"/>
          <w:color w:val="000000"/>
          <w:sz w:val="20"/>
          <w:szCs w:val="20"/>
        </w:rPr>
        <w:t xml:space="preserve"> by adding information intended for MRO purpose. The principle, agreed in the previous RAN3 meeeting, is not to include information available at the network to </w:t>
      </w:r>
      <w:r w:rsidRPr="003A6C8D">
        <w:rPr>
          <w:rFonts w:ascii="Arial" w:hAnsi="Arial" w:cs="Arial"/>
          <w:i/>
          <w:iCs/>
          <w:color w:val="000000"/>
          <w:sz w:val="20"/>
          <w:szCs w:val="20"/>
        </w:rPr>
        <w:t>SCGFailureInformation</w:t>
      </w:r>
      <w:r w:rsidRPr="003A6C8D">
        <w:rPr>
          <w:rFonts w:ascii="Arial" w:hAnsi="Arial" w:cs="Arial"/>
          <w:color w:val="000000"/>
          <w:sz w:val="20"/>
          <w:szCs w:val="20"/>
        </w:rPr>
        <w:t xml:space="preserve">. We might as well take advantage of the immediate reporting of </w:t>
      </w:r>
      <w:r w:rsidRPr="003A6C8D">
        <w:rPr>
          <w:rFonts w:ascii="Arial" w:hAnsi="Arial" w:cs="Arial"/>
          <w:i/>
          <w:iCs/>
          <w:color w:val="000000"/>
          <w:sz w:val="20"/>
          <w:szCs w:val="20"/>
        </w:rPr>
        <w:t>SCGFailureInformation</w:t>
      </w:r>
      <w:r w:rsidRPr="003A6C8D">
        <w:rPr>
          <w:rFonts w:ascii="Arial" w:hAnsi="Arial" w:cs="Arial"/>
          <w:color w:val="000000"/>
          <w:sz w:val="20"/>
          <w:szCs w:val="20"/>
        </w:rPr>
        <w:t>. The very obvious benefit is that the UE context is always available at the network side (MN or last serving SN). we would rather think about the CPAC MRO enhancement in the perspective of minimizing the added information.</w:t>
      </w:r>
    </w:p>
    <w:p w14:paraId="3997B7D4" w14:textId="12D4FD8B" w:rsidR="00727686" w:rsidRDefault="00727686" w:rsidP="00727686">
      <w:pPr>
        <w:pStyle w:val="2"/>
        <w:rPr>
          <w:sz w:val="22"/>
          <w:szCs w:val="22"/>
          <w:lang w:val="en-US"/>
        </w:rPr>
      </w:pPr>
      <w:r>
        <w:rPr>
          <w:lang w:eastAsia="zh-CN"/>
        </w:rPr>
        <w:t>2.1</w:t>
      </w:r>
      <w:r>
        <w:rPr>
          <w:lang w:eastAsia="zh-CN"/>
        </w:rPr>
        <w:tab/>
      </w:r>
      <w:r w:rsidR="003A6C8D" w:rsidRPr="003A6C8D">
        <w:rPr>
          <w:lang w:eastAsia="zh-CN"/>
        </w:rPr>
        <w:t>CPAC type relevant</w:t>
      </w:r>
    </w:p>
    <w:p w14:paraId="100F71F3" w14:textId="45E1BABC" w:rsidR="003A6C8D" w:rsidRPr="002E420E" w:rsidRDefault="003A6C8D" w:rsidP="003A6C8D">
      <w:pPr>
        <w:spacing w:after="120"/>
        <w:rPr>
          <w:rFonts w:ascii="Arial" w:hAnsi="Arial" w:cs="Arial"/>
          <w:sz w:val="20"/>
          <w:szCs w:val="20"/>
        </w:rPr>
      </w:pPr>
      <w:r w:rsidRPr="002E420E">
        <w:rPr>
          <w:rFonts w:ascii="Arial" w:hAnsi="Arial" w:cs="Arial"/>
          <w:sz w:val="20"/>
          <w:szCs w:val="20"/>
        </w:rPr>
        <w:t xml:space="preserve">Upon reception of </w:t>
      </w:r>
      <w:r w:rsidRPr="002E420E">
        <w:rPr>
          <w:rFonts w:ascii="Arial" w:hAnsi="Arial" w:cs="Arial"/>
          <w:i/>
          <w:sz w:val="20"/>
          <w:szCs w:val="20"/>
        </w:rPr>
        <w:t>SCGFailureInformtion</w:t>
      </w:r>
      <w:r w:rsidRPr="002E420E">
        <w:rPr>
          <w:rFonts w:ascii="Arial" w:hAnsi="Arial" w:cs="Arial"/>
          <w:sz w:val="20"/>
          <w:szCs w:val="20"/>
        </w:rPr>
        <w:t>, the MN could distinguish whether it is CPA or CPC. As for CPC, if it is an inter-SN CPC procedure, the MN is involved and aware of the initiating node. Besides, the MN could use the SCG Failure Information procedure to verify whether intra-SN CPC has been initiated in the last serving SN. Hence, the network based solution enables the MN to distinguish whether it is CPA or CPC, if CPC whether it is MN or SN initiated.</w:t>
      </w:r>
    </w:p>
    <w:p w14:paraId="70C60962" w14:textId="4A12FBE6" w:rsidR="003A6C8D" w:rsidRPr="002E420E" w:rsidRDefault="003A6C8D" w:rsidP="002E420E">
      <w:pPr>
        <w:spacing w:after="120"/>
        <w:jc w:val="left"/>
        <w:rPr>
          <w:rFonts w:ascii="Arial" w:eastAsia="宋体" w:hAnsi="Arial" w:cs="Arial"/>
          <w:b/>
          <w:kern w:val="0"/>
          <w:sz w:val="20"/>
          <w:szCs w:val="20"/>
          <w:lang w:val="en-GB"/>
        </w:rPr>
      </w:pPr>
      <w:r w:rsidRPr="002E420E">
        <w:rPr>
          <w:rFonts w:ascii="Arial" w:eastAsia="宋体" w:hAnsi="Arial" w:cs="Arial"/>
          <w:b/>
          <w:i/>
          <w:kern w:val="0"/>
          <w:sz w:val="20"/>
          <w:szCs w:val="20"/>
          <w:u w:val="single"/>
          <w:lang w:val="en-GB"/>
        </w:rPr>
        <w:t xml:space="preserve">Observation1: </w:t>
      </w:r>
      <w:r w:rsidRPr="002E420E">
        <w:rPr>
          <w:rFonts w:ascii="Arial" w:eastAsia="宋体" w:hAnsi="Arial" w:cs="Arial"/>
          <w:b/>
          <w:kern w:val="0"/>
          <w:sz w:val="20"/>
          <w:szCs w:val="20"/>
          <w:lang w:val="en-GB"/>
        </w:rPr>
        <w:t>the network based solution enables the MN to distinguish whether it is CPA or CPC, if CPC whether it is MN or SN initiated.</w:t>
      </w:r>
    </w:p>
    <w:p w14:paraId="6A1C008F" w14:textId="0DA2AE54" w:rsidR="002E420E" w:rsidRDefault="002E420E" w:rsidP="002E420E">
      <w:pPr>
        <w:pStyle w:val="2"/>
        <w:rPr>
          <w:sz w:val="22"/>
          <w:szCs w:val="22"/>
          <w:lang w:val="en-US"/>
        </w:rPr>
      </w:pPr>
      <w:r>
        <w:rPr>
          <w:lang w:eastAsia="zh-CN"/>
        </w:rPr>
        <w:t>2.2</w:t>
      </w:r>
      <w:r>
        <w:rPr>
          <w:lang w:eastAsia="zh-CN"/>
        </w:rPr>
        <w:tab/>
      </w:r>
      <w:r w:rsidRPr="003A6C8D">
        <w:rPr>
          <w:lang w:eastAsia="zh-CN"/>
        </w:rPr>
        <w:t>Candidate Cell flag</w:t>
      </w:r>
    </w:p>
    <w:p w14:paraId="55568E8E" w14:textId="5FA51995" w:rsidR="002E420E" w:rsidRPr="002E420E" w:rsidRDefault="002E420E" w:rsidP="002E420E">
      <w:pPr>
        <w:spacing w:after="120"/>
        <w:jc w:val="left"/>
        <w:rPr>
          <w:rFonts w:ascii="Arial" w:hAnsi="Arial" w:cs="Arial"/>
        </w:rPr>
      </w:pPr>
      <w:r w:rsidRPr="002E420E">
        <w:rPr>
          <w:rFonts w:ascii="Arial" w:hAnsi="Arial" w:cs="Arial"/>
        </w:rPr>
        <w:t>For CPA or inter-SN CPC, MN or SN</w:t>
      </w:r>
      <w:r>
        <w:rPr>
          <w:rFonts w:ascii="Arial" w:hAnsi="Arial" w:cs="Arial"/>
        </w:rPr>
        <w:t xml:space="preserve"> </w:t>
      </w:r>
      <w:r w:rsidRPr="002E420E">
        <w:rPr>
          <w:rFonts w:ascii="Arial" w:hAnsi="Arial" w:cs="Arial"/>
        </w:rPr>
        <w:t xml:space="preserve">(if it is SN initiated) is aware of the candidate Cells upon reception of </w:t>
      </w:r>
      <w:r w:rsidRPr="002E420E">
        <w:rPr>
          <w:rFonts w:ascii="Arial" w:hAnsi="Arial" w:cs="Arial"/>
          <w:i/>
        </w:rPr>
        <w:t xml:space="preserve">SCGFailureInformation </w:t>
      </w:r>
      <w:r w:rsidRPr="002E420E">
        <w:rPr>
          <w:rFonts w:ascii="Arial" w:hAnsi="Arial" w:cs="Arial"/>
        </w:rPr>
        <w:t xml:space="preserve">from the UE, while the SN is aware of the candidate Cells upon reception of </w:t>
      </w:r>
      <w:r w:rsidRPr="002E420E">
        <w:rPr>
          <w:rFonts w:ascii="Arial" w:hAnsi="Arial" w:cs="Arial"/>
          <w:i/>
        </w:rPr>
        <w:t xml:space="preserve">SCGFailureInformation </w:t>
      </w:r>
      <w:r w:rsidRPr="002E420E">
        <w:rPr>
          <w:rFonts w:ascii="Arial" w:hAnsi="Arial" w:cs="Arial"/>
        </w:rPr>
        <w:t>from the MN in case of intra-SN CPC without MN involvement.</w:t>
      </w:r>
    </w:p>
    <w:p w14:paraId="18F060F2" w14:textId="578F189F" w:rsidR="002E420E" w:rsidRPr="002E420E" w:rsidRDefault="002E420E" w:rsidP="002E420E">
      <w:pPr>
        <w:spacing w:after="120"/>
        <w:jc w:val="left"/>
        <w:rPr>
          <w:rFonts w:ascii="Arial" w:eastAsia="宋体" w:hAnsi="Arial" w:cs="Arial"/>
          <w:b/>
          <w:i/>
          <w:kern w:val="0"/>
          <w:sz w:val="20"/>
          <w:szCs w:val="20"/>
          <w:lang w:val="en-GB"/>
        </w:rPr>
      </w:pPr>
      <w:r w:rsidRPr="002E420E">
        <w:rPr>
          <w:rFonts w:ascii="Arial" w:eastAsia="宋体" w:hAnsi="Arial" w:cs="Arial"/>
          <w:b/>
          <w:i/>
          <w:kern w:val="0"/>
          <w:sz w:val="20"/>
          <w:szCs w:val="20"/>
          <w:u w:val="single"/>
          <w:lang w:val="en-GB"/>
        </w:rPr>
        <w:t xml:space="preserve">Observation2: </w:t>
      </w:r>
      <w:r w:rsidRPr="002E420E">
        <w:rPr>
          <w:rFonts w:ascii="Arial" w:eastAsia="宋体" w:hAnsi="Arial" w:cs="Arial"/>
          <w:b/>
          <w:kern w:val="0"/>
          <w:sz w:val="20"/>
          <w:szCs w:val="20"/>
          <w:lang w:val="en-GB"/>
        </w:rPr>
        <w:t xml:space="preserve">the initiating node is aware of the the candidate Cells upon reception of </w:t>
      </w:r>
      <w:r w:rsidRPr="002E420E">
        <w:rPr>
          <w:rFonts w:ascii="Arial" w:eastAsia="宋体" w:hAnsi="Arial" w:cs="Arial"/>
          <w:b/>
          <w:i/>
          <w:kern w:val="0"/>
          <w:sz w:val="20"/>
          <w:szCs w:val="20"/>
          <w:lang w:val="en-GB"/>
        </w:rPr>
        <w:t xml:space="preserve">SCGFailureInformation. </w:t>
      </w:r>
    </w:p>
    <w:p w14:paraId="4F13E0E8" w14:textId="5585C3A7" w:rsidR="003A6C8D" w:rsidRDefault="003A6C8D" w:rsidP="003A6C8D">
      <w:pPr>
        <w:pStyle w:val="2"/>
        <w:rPr>
          <w:sz w:val="22"/>
          <w:szCs w:val="22"/>
          <w:lang w:val="en-US"/>
        </w:rPr>
      </w:pPr>
      <w:r>
        <w:rPr>
          <w:lang w:eastAsia="zh-CN"/>
        </w:rPr>
        <w:t>2.</w:t>
      </w:r>
      <w:r w:rsidR="002E420E">
        <w:rPr>
          <w:lang w:eastAsia="zh-CN"/>
        </w:rPr>
        <w:t>3</w:t>
      </w:r>
      <w:r>
        <w:rPr>
          <w:lang w:eastAsia="zh-CN"/>
        </w:rPr>
        <w:tab/>
      </w:r>
      <w:r w:rsidRPr="003A6C8D">
        <w:rPr>
          <w:lang w:eastAsia="zh-CN"/>
        </w:rPr>
        <w:t>Time information relevant</w:t>
      </w:r>
    </w:p>
    <w:p w14:paraId="3C9F76CA" w14:textId="5D4EFDE4" w:rsidR="002E420E" w:rsidRPr="002E420E" w:rsidRDefault="002E420E" w:rsidP="002E420E">
      <w:pPr>
        <w:spacing w:after="120"/>
        <w:rPr>
          <w:rFonts w:ascii="Arial" w:hAnsi="Arial" w:cs="Arial"/>
        </w:rPr>
      </w:pPr>
      <w:r w:rsidRPr="002E420E">
        <w:rPr>
          <w:rFonts w:ascii="Arial" w:hAnsi="Arial" w:cs="Arial"/>
        </w:rPr>
        <w:t xml:space="preserve">In Rel-17 CHO MRO, the UE indicates the time elapsed since the reception of CHO Reconfig and the CHO execution, the time elapsed since the CHO execution until the connection failure. Some companies may suggest that the UE reports the similar time information for CPAC MRO. For CPA or inter-SN CPC, </w:t>
      </w:r>
      <w:r w:rsidRPr="002E420E">
        <w:rPr>
          <w:rFonts w:ascii="Arial" w:hAnsi="Arial" w:cs="Arial"/>
        </w:rPr>
        <w:lastRenderedPageBreak/>
        <w:t xml:space="preserve">the MN is capable of deriving the time information based on the time stamp of CPAC config delivery, the </w:t>
      </w:r>
      <w:r w:rsidRPr="002E420E">
        <w:rPr>
          <w:rFonts w:ascii="Arial" w:hAnsi="Arial" w:cs="Arial"/>
          <w:i/>
          <w:color w:val="000000"/>
        </w:rPr>
        <w:t>RRCReconfigComplete</w:t>
      </w:r>
      <w:r w:rsidRPr="002E420E">
        <w:rPr>
          <w:rFonts w:ascii="Arial" w:hAnsi="Arial" w:cs="Arial"/>
          <w:color w:val="000000"/>
        </w:rPr>
        <w:t xml:space="preserve"> message corresponding to the selected PSCell</w:t>
      </w:r>
      <w:r w:rsidRPr="002E420E">
        <w:rPr>
          <w:rFonts w:ascii="Arial" w:hAnsi="Arial" w:cs="Arial"/>
        </w:rPr>
        <w:t xml:space="preserve">, and the reception of </w:t>
      </w:r>
      <w:r w:rsidRPr="002E420E">
        <w:rPr>
          <w:rFonts w:ascii="Arial" w:hAnsi="Arial" w:cs="Arial"/>
          <w:i/>
        </w:rPr>
        <w:t>SCGFailureInformation</w:t>
      </w:r>
      <w:r w:rsidRPr="002E420E">
        <w:rPr>
          <w:rFonts w:ascii="Arial" w:hAnsi="Arial" w:cs="Arial"/>
        </w:rPr>
        <w:t xml:space="preserve"> message as illustrated in the below figure.</w:t>
      </w:r>
    </w:p>
    <w:p w14:paraId="513B9098" w14:textId="38F47D3D" w:rsidR="003A6C8D" w:rsidRPr="002E420E" w:rsidRDefault="003A6C8D" w:rsidP="003A6C8D">
      <w:pPr>
        <w:spacing w:after="120"/>
        <w:rPr>
          <w:rFonts w:ascii="Arial" w:hAnsi="Arial" w:cs="Arial"/>
        </w:rPr>
      </w:pPr>
    </w:p>
    <w:p w14:paraId="7B5ADD58" w14:textId="77777777" w:rsidR="002E420E" w:rsidRPr="002E420E" w:rsidRDefault="002E420E" w:rsidP="002E420E">
      <w:pPr>
        <w:spacing w:before="100" w:beforeAutospacing="1" w:after="120" w:line="18" w:lineRule="atLeast"/>
        <w:jc w:val="center"/>
        <w:rPr>
          <w:rFonts w:ascii="Arial" w:hAnsi="Arial" w:cs="Arial"/>
          <w:color w:val="000000"/>
        </w:rPr>
      </w:pPr>
      <w:r w:rsidRPr="002E420E">
        <w:rPr>
          <w:rFonts w:ascii="Arial" w:hAnsi="Arial" w:cs="Arial"/>
        </w:rPr>
        <w:object w:dxaOrig="4035" w:dyaOrig="2745" w14:anchorId="573C4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36.5pt" o:ole="">
            <v:imagedata r:id="rId9" o:title=""/>
          </v:shape>
          <o:OLEObject Type="Embed" ProgID="Mscgen.Chart" ShapeID="_x0000_i1025" DrawAspect="Content" ObjectID="_1760509668" r:id="rId10"/>
        </w:object>
      </w:r>
    </w:p>
    <w:p w14:paraId="67EA77D2" w14:textId="77777777" w:rsidR="002E420E" w:rsidRPr="002E420E" w:rsidRDefault="002E420E" w:rsidP="002E420E">
      <w:pPr>
        <w:spacing w:before="100" w:beforeAutospacing="1" w:after="120" w:line="18" w:lineRule="atLeast"/>
        <w:jc w:val="center"/>
        <w:rPr>
          <w:rFonts w:ascii="Arial" w:hAnsi="Arial" w:cs="Arial"/>
          <w:color w:val="000000"/>
        </w:rPr>
      </w:pPr>
      <w:r w:rsidRPr="002E420E">
        <w:rPr>
          <w:rFonts w:ascii="Arial" w:hAnsi="Arial" w:cs="Arial"/>
          <w:color w:val="000000"/>
        </w:rPr>
        <w:t>Figure 2: CPA or inter-SN CPC case</w:t>
      </w:r>
    </w:p>
    <w:p w14:paraId="5194FC2B" w14:textId="18BCC4E7" w:rsidR="002E420E" w:rsidRPr="002E420E" w:rsidRDefault="002E420E" w:rsidP="003A6C8D">
      <w:pPr>
        <w:spacing w:after="120"/>
        <w:rPr>
          <w:rFonts w:ascii="Arial" w:hAnsi="Arial" w:cs="Arial"/>
        </w:rPr>
      </w:pPr>
      <w:r w:rsidRPr="002E420E">
        <w:rPr>
          <w:rFonts w:ascii="Arial" w:hAnsi="Arial" w:cs="Arial"/>
        </w:rPr>
        <w:t xml:space="preserve">Similarly, for intra-SN CPC without MN involvement procedure, the SN could derive the time information based on the the time stamp of CPAC config delivery, the </w:t>
      </w:r>
      <w:r w:rsidRPr="002E420E">
        <w:rPr>
          <w:rFonts w:ascii="Arial" w:hAnsi="Arial" w:cs="Arial"/>
          <w:color w:val="000000"/>
        </w:rPr>
        <w:t xml:space="preserve">random access towards the selected PSCell </w:t>
      </w:r>
      <w:r w:rsidRPr="002E420E">
        <w:rPr>
          <w:rFonts w:ascii="Arial" w:hAnsi="Arial" w:cs="Arial"/>
        </w:rPr>
        <w:t xml:space="preserve">and the reception of the </w:t>
      </w:r>
      <w:r w:rsidRPr="002E420E">
        <w:rPr>
          <w:rFonts w:ascii="Arial" w:hAnsi="Arial" w:cs="Arial"/>
          <w:i/>
        </w:rPr>
        <w:t xml:space="preserve">SCGFailureInformation </w:t>
      </w:r>
      <w:r w:rsidRPr="002E420E">
        <w:rPr>
          <w:rFonts w:ascii="Arial" w:hAnsi="Arial" w:cs="Arial"/>
        </w:rPr>
        <w:t>message</w:t>
      </w:r>
      <w:r w:rsidRPr="002E420E">
        <w:rPr>
          <w:rFonts w:ascii="Arial" w:hAnsi="Arial" w:cs="Arial"/>
          <w:i/>
        </w:rPr>
        <w:t xml:space="preserve"> </w:t>
      </w:r>
      <w:r w:rsidRPr="002E420E">
        <w:rPr>
          <w:rFonts w:ascii="Arial" w:hAnsi="Arial" w:cs="Arial"/>
        </w:rPr>
        <w:t>from the MN.</w:t>
      </w:r>
    </w:p>
    <w:p w14:paraId="2A7C5796" w14:textId="03D602A8" w:rsidR="002E420E" w:rsidRPr="002E420E" w:rsidRDefault="002E420E" w:rsidP="002E420E">
      <w:pPr>
        <w:spacing w:after="120"/>
        <w:jc w:val="left"/>
        <w:rPr>
          <w:rFonts w:ascii="Arial" w:eastAsia="宋体" w:hAnsi="Arial" w:cs="Arial"/>
          <w:b/>
          <w:kern w:val="0"/>
          <w:sz w:val="20"/>
          <w:szCs w:val="20"/>
          <w:lang w:val="en-GB"/>
        </w:rPr>
      </w:pPr>
      <w:r w:rsidRPr="002E420E">
        <w:rPr>
          <w:rFonts w:ascii="Arial" w:eastAsia="宋体" w:hAnsi="Arial" w:cs="Arial"/>
          <w:b/>
          <w:i/>
          <w:kern w:val="0"/>
          <w:sz w:val="20"/>
          <w:szCs w:val="20"/>
          <w:u w:val="single"/>
          <w:lang w:val="en-GB"/>
        </w:rPr>
        <w:t>Observation3:</w:t>
      </w:r>
      <w:r w:rsidRPr="002E420E">
        <w:rPr>
          <w:rFonts w:ascii="Arial" w:hAnsi="Arial" w:cs="Arial"/>
          <w:sz w:val="20"/>
          <w:szCs w:val="20"/>
        </w:rPr>
        <w:t xml:space="preserve"> </w:t>
      </w:r>
      <w:r w:rsidRPr="002E420E">
        <w:rPr>
          <w:rFonts w:ascii="Arial" w:eastAsia="宋体" w:hAnsi="Arial" w:cs="Arial"/>
          <w:b/>
          <w:kern w:val="0"/>
          <w:sz w:val="20"/>
          <w:szCs w:val="20"/>
          <w:lang w:val="en-GB"/>
        </w:rPr>
        <w:t xml:space="preserve">For CPA or inter-SN CPC, the MN is capable of deriving the time information based on the time stamp of CPAC config delivery, the </w:t>
      </w:r>
      <w:r w:rsidRPr="002E420E">
        <w:rPr>
          <w:rFonts w:ascii="Arial" w:eastAsia="宋体" w:hAnsi="Arial" w:cs="Arial"/>
          <w:b/>
          <w:i/>
          <w:kern w:val="0"/>
          <w:sz w:val="20"/>
          <w:szCs w:val="20"/>
          <w:lang w:val="en-GB"/>
        </w:rPr>
        <w:t>RRCReconfigComplete</w:t>
      </w:r>
      <w:r w:rsidRPr="002E420E">
        <w:rPr>
          <w:rFonts w:ascii="Arial" w:eastAsia="宋体" w:hAnsi="Arial" w:cs="Arial"/>
          <w:b/>
          <w:kern w:val="0"/>
          <w:sz w:val="20"/>
          <w:szCs w:val="20"/>
          <w:lang w:val="en-GB"/>
        </w:rPr>
        <w:t xml:space="preserve"> message corresponding to the selected PSCell, and the reception of </w:t>
      </w:r>
      <w:r w:rsidRPr="002E420E">
        <w:rPr>
          <w:rFonts w:ascii="Arial" w:eastAsia="宋体" w:hAnsi="Arial" w:cs="Arial"/>
          <w:b/>
          <w:i/>
          <w:kern w:val="0"/>
          <w:sz w:val="20"/>
          <w:szCs w:val="20"/>
          <w:lang w:val="en-GB"/>
        </w:rPr>
        <w:t>SCGFailureInformation</w:t>
      </w:r>
      <w:r w:rsidRPr="002E420E">
        <w:rPr>
          <w:rFonts w:ascii="Arial" w:eastAsia="宋体" w:hAnsi="Arial" w:cs="Arial"/>
          <w:b/>
          <w:kern w:val="0"/>
          <w:sz w:val="20"/>
          <w:szCs w:val="20"/>
          <w:lang w:val="en-GB"/>
        </w:rPr>
        <w:t xml:space="preserve"> message.</w:t>
      </w:r>
    </w:p>
    <w:p w14:paraId="54596073" w14:textId="303A5330" w:rsidR="002E420E" w:rsidRPr="002E420E" w:rsidRDefault="002E420E" w:rsidP="002E420E">
      <w:pPr>
        <w:spacing w:after="120"/>
        <w:rPr>
          <w:rFonts w:ascii="Arial" w:hAnsi="Arial" w:cs="Arial"/>
          <w:sz w:val="20"/>
          <w:szCs w:val="20"/>
        </w:rPr>
      </w:pPr>
      <w:r w:rsidRPr="002E420E">
        <w:rPr>
          <w:rFonts w:ascii="Arial" w:eastAsia="宋体" w:hAnsi="Arial" w:cs="Arial"/>
          <w:b/>
          <w:i/>
          <w:kern w:val="0"/>
          <w:sz w:val="20"/>
          <w:szCs w:val="20"/>
          <w:u w:val="single"/>
          <w:lang w:val="en-GB"/>
        </w:rPr>
        <w:t xml:space="preserve">Observation4: </w:t>
      </w:r>
      <w:r w:rsidRPr="002E420E">
        <w:rPr>
          <w:rFonts w:ascii="Arial" w:eastAsia="宋体" w:hAnsi="Arial" w:cs="Arial"/>
          <w:b/>
          <w:kern w:val="0"/>
          <w:sz w:val="20"/>
          <w:szCs w:val="20"/>
          <w:lang w:val="en-GB"/>
        </w:rPr>
        <w:t xml:space="preserve">Similarly, for intra-SN CPC without MN involvement procedure, the SN could derive the time information based on the the time stamp of CPAC config delivery, the random access towards the selected PSCell and the reception of the </w:t>
      </w:r>
      <w:r w:rsidRPr="002E420E">
        <w:rPr>
          <w:rFonts w:ascii="Arial" w:eastAsia="宋体" w:hAnsi="Arial" w:cs="Arial"/>
          <w:b/>
          <w:i/>
          <w:kern w:val="0"/>
          <w:sz w:val="20"/>
          <w:szCs w:val="20"/>
          <w:lang w:val="en-GB"/>
        </w:rPr>
        <w:t>SCGFailureInformation</w:t>
      </w:r>
      <w:r w:rsidRPr="002E420E">
        <w:rPr>
          <w:rFonts w:ascii="Arial" w:eastAsia="宋体" w:hAnsi="Arial" w:cs="Arial"/>
          <w:b/>
          <w:kern w:val="0"/>
          <w:sz w:val="20"/>
          <w:szCs w:val="20"/>
          <w:lang w:val="en-GB"/>
        </w:rPr>
        <w:t xml:space="preserve"> message from the MN.</w:t>
      </w:r>
    </w:p>
    <w:p w14:paraId="4FE86C10" w14:textId="621F7017" w:rsidR="00742330" w:rsidRPr="002E420E" w:rsidRDefault="00727686" w:rsidP="002E420E">
      <w:pPr>
        <w:spacing w:after="120"/>
        <w:rPr>
          <w:rFonts w:ascii="Arial" w:eastAsia="宋体" w:hAnsi="Arial" w:cs="Arial"/>
          <w:b/>
          <w:kern w:val="0"/>
          <w:sz w:val="20"/>
          <w:szCs w:val="20"/>
          <w:lang w:val="en-GB"/>
        </w:rPr>
      </w:pPr>
      <w:r w:rsidRPr="002E420E">
        <w:rPr>
          <w:rFonts w:ascii="Arial" w:eastAsia="宋体" w:hAnsi="Arial" w:cs="Arial"/>
          <w:b/>
          <w:i/>
          <w:kern w:val="0"/>
          <w:sz w:val="20"/>
          <w:szCs w:val="20"/>
          <w:u w:val="single"/>
          <w:lang w:val="en-GB"/>
        </w:rPr>
        <w:t>Proposal1</w:t>
      </w:r>
      <w:r w:rsidRPr="002E420E">
        <w:rPr>
          <w:rFonts w:ascii="Arial" w:eastAsia="宋体" w:hAnsi="Arial" w:cs="Arial"/>
          <w:b/>
          <w:kern w:val="0"/>
          <w:sz w:val="20"/>
          <w:szCs w:val="20"/>
          <w:lang w:val="en-GB"/>
        </w:rPr>
        <w:t>:</w:t>
      </w:r>
      <w:r w:rsidR="002E420E" w:rsidRPr="002E420E">
        <w:rPr>
          <w:rFonts w:ascii="Arial" w:eastAsia="宋体" w:hAnsi="Arial" w:cs="Arial"/>
          <w:b/>
          <w:kern w:val="0"/>
          <w:sz w:val="20"/>
          <w:szCs w:val="20"/>
          <w:lang w:val="en-GB"/>
        </w:rPr>
        <w:t xml:space="preserve"> No further enhancement to </w:t>
      </w:r>
      <w:r w:rsidR="002E420E" w:rsidRPr="002E420E">
        <w:rPr>
          <w:rFonts w:ascii="Arial" w:eastAsia="宋体" w:hAnsi="Arial" w:cs="Arial"/>
          <w:b/>
          <w:i/>
          <w:kern w:val="0"/>
          <w:sz w:val="20"/>
          <w:szCs w:val="20"/>
          <w:lang w:val="en-GB"/>
        </w:rPr>
        <w:t>SCGFailureInformation</w:t>
      </w:r>
      <w:r w:rsidR="002E420E" w:rsidRPr="002E420E">
        <w:rPr>
          <w:rFonts w:ascii="Arial" w:eastAsia="宋体" w:hAnsi="Arial" w:cs="Arial"/>
          <w:b/>
          <w:kern w:val="0"/>
          <w:sz w:val="20"/>
          <w:szCs w:val="20"/>
          <w:lang w:val="en-GB"/>
        </w:rPr>
        <w:t xml:space="preserve"> from UE is required for MRO for CPAC.</w:t>
      </w:r>
    </w:p>
    <w:p w14:paraId="22219EF9" w14:textId="7262E05D" w:rsidR="00CC254B" w:rsidRDefault="00E748C4" w:rsidP="00E748C4">
      <w:pPr>
        <w:pStyle w:val="1"/>
        <w:numPr>
          <w:ilvl w:val="0"/>
          <w:numId w:val="10"/>
        </w:numPr>
      </w:pPr>
      <w:r>
        <w:t>Conclusion</w:t>
      </w:r>
    </w:p>
    <w:p w14:paraId="166B3BFC" w14:textId="77777777" w:rsidR="002E420E" w:rsidRDefault="002E420E" w:rsidP="002E420E">
      <w:pPr>
        <w:overflowPunct w:val="0"/>
        <w:autoSpaceDE w:val="0"/>
        <w:autoSpaceDN w:val="0"/>
        <w:adjustRightInd w:val="0"/>
        <w:spacing w:before="100" w:beforeAutospacing="1" w:after="120"/>
        <w:textAlignment w:val="baseline"/>
      </w:pPr>
      <w:r>
        <w:t>Based on the discussion in this paper, the following is proposed:</w:t>
      </w:r>
    </w:p>
    <w:p w14:paraId="5C6B69ED" w14:textId="77777777" w:rsidR="00ED7DF5" w:rsidRPr="002E420E" w:rsidRDefault="00ED7DF5" w:rsidP="00ED7DF5">
      <w:pPr>
        <w:spacing w:after="120"/>
        <w:jc w:val="left"/>
        <w:rPr>
          <w:rFonts w:ascii="Arial" w:eastAsia="宋体" w:hAnsi="Arial" w:cs="Arial"/>
          <w:b/>
          <w:kern w:val="0"/>
          <w:sz w:val="20"/>
          <w:szCs w:val="20"/>
          <w:lang w:val="en-GB"/>
        </w:rPr>
      </w:pPr>
      <w:r w:rsidRPr="002E420E">
        <w:rPr>
          <w:rFonts w:ascii="Arial" w:eastAsia="宋体" w:hAnsi="Arial" w:cs="Arial"/>
          <w:b/>
          <w:i/>
          <w:kern w:val="0"/>
          <w:sz w:val="20"/>
          <w:szCs w:val="20"/>
          <w:u w:val="single"/>
          <w:lang w:val="en-GB"/>
        </w:rPr>
        <w:t xml:space="preserve">Observation1: </w:t>
      </w:r>
      <w:r w:rsidRPr="002E420E">
        <w:rPr>
          <w:rFonts w:ascii="Arial" w:eastAsia="宋体" w:hAnsi="Arial" w:cs="Arial"/>
          <w:b/>
          <w:kern w:val="0"/>
          <w:sz w:val="20"/>
          <w:szCs w:val="20"/>
          <w:lang w:val="en-GB"/>
        </w:rPr>
        <w:t>the network based solution enables the MN to distinguish whether it is CPA or CPC, if CPC whether it is MN or SN initiated.</w:t>
      </w:r>
    </w:p>
    <w:p w14:paraId="25F65CEC" w14:textId="009518F2" w:rsidR="009C073D" w:rsidRDefault="00ED7DF5" w:rsidP="001956DB">
      <w:pPr>
        <w:spacing w:after="120"/>
        <w:rPr>
          <w:rFonts w:ascii="Arial" w:eastAsia="宋体" w:hAnsi="Arial" w:cs="Arial"/>
          <w:b/>
          <w:i/>
          <w:kern w:val="0"/>
          <w:sz w:val="20"/>
          <w:szCs w:val="20"/>
          <w:lang w:val="en-GB"/>
        </w:rPr>
      </w:pPr>
      <w:r w:rsidRPr="002E420E">
        <w:rPr>
          <w:rFonts w:ascii="Arial" w:eastAsia="宋体" w:hAnsi="Arial" w:cs="Arial"/>
          <w:b/>
          <w:i/>
          <w:kern w:val="0"/>
          <w:sz w:val="20"/>
          <w:szCs w:val="20"/>
          <w:u w:val="single"/>
          <w:lang w:val="en-GB"/>
        </w:rPr>
        <w:t xml:space="preserve">Observation2: </w:t>
      </w:r>
      <w:r w:rsidRPr="002E420E">
        <w:rPr>
          <w:rFonts w:ascii="Arial" w:eastAsia="宋体" w:hAnsi="Arial" w:cs="Arial"/>
          <w:b/>
          <w:kern w:val="0"/>
          <w:sz w:val="20"/>
          <w:szCs w:val="20"/>
          <w:lang w:val="en-GB"/>
        </w:rPr>
        <w:t xml:space="preserve">the initiating node is aware of the the candidate Cells upon reception of </w:t>
      </w:r>
      <w:r w:rsidRPr="002E420E">
        <w:rPr>
          <w:rFonts w:ascii="Arial" w:eastAsia="宋体" w:hAnsi="Arial" w:cs="Arial"/>
          <w:b/>
          <w:i/>
          <w:kern w:val="0"/>
          <w:sz w:val="20"/>
          <w:szCs w:val="20"/>
          <w:lang w:val="en-GB"/>
        </w:rPr>
        <w:t>SCGFailureInformation.</w:t>
      </w:r>
    </w:p>
    <w:p w14:paraId="3200CDDD" w14:textId="77777777" w:rsidR="00ED7DF5" w:rsidRPr="002E420E" w:rsidRDefault="00ED7DF5" w:rsidP="00ED7DF5">
      <w:pPr>
        <w:spacing w:after="120"/>
        <w:jc w:val="left"/>
        <w:rPr>
          <w:rFonts w:ascii="Arial" w:eastAsia="宋体" w:hAnsi="Arial" w:cs="Arial"/>
          <w:b/>
          <w:kern w:val="0"/>
          <w:sz w:val="20"/>
          <w:szCs w:val="20"/>
          <w:lang w:val="en-GB"/>
        </w:rPr>
      </w:pPr>
      <w:r w:rsidRPr="002E420E">
        <w:rPr>
          <w:rFonts w:ascii="Arial" w:eastAsia="宋体" w:hAnsi="Arial" w:cs="Arial"/>
          <w:b/>
          <w:i/>
          <w:kern w:val="0"/>
          <w:sz w:val="20"/>
          <w:szCs w:val="20"/>
          <w:u w:val="single"/>
          <w:lang w:val="en-GB"/>
        </w:rPr>
        <w:t>Observation3:</w:t>
      </w:r>
      <w:r w:rsidRPr="002E420E">
        <w:rPr>
          <w:rFonts w:ascii="Arial" w:hAnsi="Arial" w:cs="Arial"/>
          <w:sz w:val="20"/>
          <w:szCs w:val="20"/>
        </w:rPr>
        <w:t xml:space="preserve"> </w:t>
      </w:r>
      <w:r w:rsidRPr="002E420E">
        <w:rPr>
          <w:rFonts w:ascii="Arial" w:eastAsia="宋体" w:hAnsi="Arial" w:cs="Arial"/>
          <w:b/>
          <w:kern w:val="0"/>
          <w:sz w:val="20"/>
          <w:szCs w:val="20"/>
          <w:lang w:val="en-GB"/>
        </w:rPr>
        <w:t xml:space="preserve">For CPA or inter-SN CPC, the MN is capable of deriving the time information based on the time stamp of CPAC config delivery, the </w:t>
      </w:r>
      <w:r w:rsidRPr="002E420E">
        <w:rPr>
          <w:rFonts w:ascii="Arial" w:eastAsia="宋体" w:hAnsi="Arial" w:cs="Arial"/>
          <w:b/>
          <w:i/>
          <w:kern w:val="0"/>
          <w:sz w:val="20"/>
          <w:szCs w:val="20"/>
          <w:lang w:val="en-GB"/>
        </w:rPr>
        <w:t>RRCReconfigComplete</w:t>
      </w:r>
      <w:r w:rsidRPr="002E420E">
        <w:rPr>
          <w:rFonts w:ascii="Arial" w:eastAsia="宋体" w:hAnsi="Arial" w:cs="Arial"/>
          <w:b/>
          <w:kern w:val="0"/>
          <w:sz w:val="20"/>
          <w:szCs w:val="20"/>
          <w:lang w:val="en-GB"/>
        </w:rPr>
        <w:t xml:space="preserve"> message corresponding to the selected PSCell, and the reception of </w:t>
      </w:r>
      <w:r w:rsidRPr="002E420E">
        <w:rPr>
          <w:rFonts w:ascii="Arial" w:eastAsia="宋体" w:hAnsi="Arial" w:cs="Arial"/>
          <w:b/>
          <w:i/>
          <w:kern w:val="0"/>
          <w:sz w:val="20"/>
          <w:szCs w:val="20"/>
          <w:lang w:val="en-GB"/>
        </w:rPr>
        <w:t>SCGFailureInformation</w:t>
      </w:r>
      <w:r w:rsidRPr="002E420E">
        <w:rPr>
          <w:rFonts w:ascii="Arial" w:eastAsia="宋体" w:hAnsi="Arial" w:cs="Arial"/>
          <w:b/>
          <w:kern w:val="0"/>
          <w:sz w:val="20"/>
          <w:szCs w:val="20"/>
          <w:lang w:val="en-GB"/>
        </w:rPr>
        <w:t xml:space="preserve"> message.</w:t>
      </w:r>
    </w:p>
    <w:p w14:paraId="63E659BF" w14:textId="77777777" w:rsidR="00ED7DF5" w:rsidRPr="002E420E" w:rsidRDefault="00ED7DF5" w:rsidP="00ED7DF5">
      <w:pPr>
        <w:spacing w:after="120"/>
        <w:rPr>
          <w:rFonts w:ascii="Arial" w:hAnsi="Arial" w:cs="Arial"/>
          <w:sz w:val="20"/>
          <w:szCs w:val="20"/>
        </w:rPr>
      </w:pPr>
      <w:r w:rsidRPr="002E420E">
        <w:rPr>
          <w:rFonts w:ascii="Arial" w:eastAsia="宋体" w:hAnsi="Arial" w:cs="Arial"/>
          <w:b/>
          <w:i/>
          <w:kern w:val="0"/>
          <w:sz w:val="20"/>
          <w:szCs w:val="20"/>
          <w:u w:val="single"/>
          <w:lang w:val="en-GB"/>
        </w:rPr>
        <w:t xml:space="preserve">Observation4: </w:t>
      </w:r>
      <w:r w:rsidRPr="002E420E">
        <w:rPr>
          <w:rFonts w:ascii="Arial" w:eastAsia="宋体" w:hAnsi="Arial" w:cs="Arial"/>
          <w:b/>
          <w:kern w:val="0"/>
          <w:sz w:val="20"/>
          <w:szCs w:val="20"/>
          <w:lang w:val="en-GB"/>
        </w:rPr>
        <w:t xml:space="preserve">Similarly, for intra-SN CPC without MN involvement procedure, the SN could derive the time information based on the the time stamp of CPAC config delivery, the random access towards the selected PSCell and the reception of the </w:t>
      </w:r>
      <w:r w:rsidRPr="002E420E">
        <w:rPr>
          <w:rFonts w:ascii="Arial" w:eastAsia="宋体" w:hAnsi="Arial" w:cs="Arial"/>
          <w:b/>
          <w:i/>
          <w:kern w:val="0"/>
          <w:sz w:val="20"/>
          <w:szCs w:val="20"/>
          <w:lang w:val="en-GB"/>
        </w:rPr>
        <w:t>SCGFailureInformation</w:t>
      </w:r>
      <w:r w:rsidRPr="002E420E">
        <w:rPr>
          <w:rFonts w:ascii="Arial" w:eastAsia="宋体" w:hAnsi="Arial" w:cs="Arial"/>
          <w:b/>
          <w:kern w:val="0"/>
          <w:sz w:val="20"/>
          <w:szCs w:val="20"/>
          <w:lang w:val="en-GB"/>
        </w:rPr>
        <w:t xml:space="preserve"> message from the MN.</w:t>
      </w:r>
    </w:p>
    <w:p w14:paraId="72EABA7A" w14:textId="0856F11E" w:rsidR="00ED7DF5" w:rsidRPr="00ED7DF5" w:rsidRDefault="00ED7DF5" w:rsidP="001956DB">
      <w:pPr>
        <w:spacing w:after="120"/>
        <w:rPr>
          <w:rFonts w:ascii="Arial" w:eastAsia="宋体" w:hAnsi="Arial" w:cs="Arial"/>
          <w:b/>
          <w:kern w:val="0"/>
          <w:sz w:val="20"/>
          <w:szCs w:val="20"/>
          <w:lang w:val="en-GB"/>
        </w:rPr>
      </w:pPr>
      <w:r w:rsidRPr="002E420E">
        <w:rPr>
          <w:rFonts w:ascii="Arial" w:eastAsia="宋体" w:hAnsi="Arial" w:cs="Arial"/>
          <w:b/>
          <w:i/>
          <w:kern w:val="0"/>
          <w:sz w:val="20"/>
          <w:szCs w:val="20"/>
          <w:u w:val="single"/>
          <w:lang w:val="en-GB"/>
        </w:rPr>
        <w:t>Proposal1</w:t>
      </w:r>
      <w:r w:rsidRPr="002E420E">
        <w:rPr>
          <w:rFonts w:ascii="Arial" w:eastAsia="宋体" w:hAnsi="Arial" w:cs="Arial"/>
          <w:b/>
          <w:kern w:val="0"/>
          <w:sz w:val="20"/>
          <w:szCs w:val="20"/>
          <w:lang w:val="en-GB"/>
        </w:rPr>
        <w:t xml:space="preserve">: No further enhancement to </w:t>
      </w:r>
      <w:r w:rsidRPr="002E420E">
        <w:rPr>
          <w:rFonts w:ascii="Arial" w:eastAsia="宋体" w:hAnsi="Arial" w:cs="Arial"/>
          <w:b/>
          <w:i/>
          <w:kern w:val="0"/>
          <w:sz w:val="20"/>
          <w:szCs w:val="20"/>
          <w:lang w:val="en-GB"/>
        </w:rPr>
        <w:t>SCGFailureInformation</w:t>
      </w:r>
      <w:r w:rsidRPr="002E420E">
        <w:rPr>
          <w:rFonts w:ascii="Arial" w:eastAsia="宋体" w:hAnsi="Arial" w:cs="Arial"/>
          <w:b/>
          <w:kern w:val="0"/>
          <w:sz w:val="20"/>
          <w:szCs w:val="20"/>
          <w:lang w:val="en-GB"/>
        </w:rPr>
        <w:t xml:space="preserve"> from UE is required for MRO for CPAC.</w:t>
      </w:r>
    </w:p>
    <w:sectPr w:rsidR="00ED7DF5" w:rsidRPr="00ED7DF5" w:rsidSect="002A6B5F">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C414D" w14:textId="77777777" w:rsidR="00F9750E" w:rsidRDefault="00F9750E">
      <w:pPr>
        <w:spacing w:after="120"/>
      </w:pPr>
      <w:r>
        <w:separator/>
      </w:r>
    </w:p>
  </w:endnote>
  <w:endnote w:type="continuationSeparator" w:id="0">
    <w:p w14:paraId="749A015F" w14:textId="77777777" w:rsidR="00F9750E" w:rsidRDefault="00F9750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6D7F90" w:rsidRDefault="006D7F90">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6D7F90" w:rsidRDefault="006D7F90">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3A73C" w14:textId="77777777" w:rsidR="00F9750E" w:rsidRDefault="00F9750E">
      <w:pPr>
        <w:spacing w:after="120"/>
      </w:pPr>
      <w:r>
        <w:separator/>
      </w:r>
    </w:p>
  </w:footnote>
  <w:footnote w:type="continuationSeparator" w:id="0">
    <w:p w14:paraId="412FBB54" w14:textId="77777777" w:rsidR="00F9750E" w:rsidRDefault="00F9750E">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6D7F90" w:rsidRDefault="006D7F90">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6D7F90" w:rsidRDefault="006D7F90">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731408"/>
    <w:multiLevelType w:val="hybridMultilevel"/>
    <w:tmpl w:val="5D782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5E58C7"/>
    <w:multiLevelType w:val="hybridMultilevel"/>
    <w:tmpl w:val="7CEAA1A2"/>
    <w:lvl w:ilvl="0" w:tplc="1B48231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7E4B63"/>
    <w:multiLevelType w:val="hybridMultilevel"/>
    <w:tmpl w:val="D1703B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7ED04C4"/>
    <w:multiLevelType w:val="hybridMultilevel"/>
    <w:tmpl w:val="FC4A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1A5ABE"/>
    <w:multiLevelType w:val="hybridMultilevel"/>
    <w:tmpl w:val="31FA8978"/>
    <w:lvl w:ilvl="0" w:tplc="4D60BB2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FE7EE8"/>
    <w:multiLevelType w:val="multilevel"/>
    <w:tmpl w:val="BD48109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F826F4A"/>
    <w:multiLevelType w:val="hybridMultilevel"/>
    <w:tmpl w:val="F2123E1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5DC262C"/>
    <w:multiLevelType w:val="hybridMultilevel"/>
    <w:tmpl w:val="5000A3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E74643B"/>
    <w:multiLevelType w:val="multilevel"/>
    <w:tmpl w:val="D700CFE0"/>
    <w:lvl w:ilvl="0">
      <w:start w:val="5"/>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5D7D92"/>
    <w:multiLevelType w:val="multilevel"/>
    <w:tmpl w:val="620E42B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7"/>
  </w:num>
  <w:num w:numId="3">
    <w:abstractNumId w:val="26"/>
  </w:num>
  <w:num w:numId="4">
    <w:abstractNumId w:val="18"/>
  </w:num>
  <w:num w:numId="5">
    <w:abstractNumId w:val="23"/>
  </w:num>
  <w:num w:numId="6">
    <w:abstractNumId w:val="22"/>
  </w:num>
  <w:num w:numId="7">
    <w:abstractNumId w:val="10"/>
  </w:num>
  <w:num w:numId="8">
    <w:abstractNumId w:val="17"/>
  </w:num>
  <w:num w:numId="9">
    <w:abstractNumId w:val="11"/>
  </w:num>
  <w:num w:numId="10">
    <w:abstractNumId w:val="1"/>
  </w:num>
  <w:num w:numId="11">
    <w:abstractNumId w:val="0"/>
  </w:num>
  <w:num w:numId="12">
    <w:abstractNumId w:val="4"/>
  </w:num>
  <w:num w:numId="13">
    <w:abstractNumId w:val="8"/>
  </w:num>
  <w:num w:numId="14">
    <w:abstractNumId w:val="3"/>
  </w:num>
  <w:num w:numId="15">
    <w:abstractNumId w:val="16"/>
  </w:num>
  <w:num w:numId="16">
    <w:abstractNumId w:val="2"/>
  </w:num>
  <w:num w:numId="17">
    <w:abstractNumId w:val="21"/>
  </w:num>
  <w:num w:numId="18">
    <w:abstractNumId w:val="6"/>
  </w:num>
  <w:num w:numId="19">
    <w:abstractNumId w:val="20"/>
  </w:num>
  <w:num w:numId="20">
    <w:abstractNumId w:val="25"/>
  </w:num>
  <w:num w:numId="21">
    <w:abstractNumId w:val="14"/>
  </w:num>
  <w:num w:numId="22">
    <w:abstractNumId w:val="13"/>
  </w:num>
  <w:num w:numId="23">
    <w:abstractNumId w:val="24"/>
  </w:num>
  <w:num w:numId="24">
    <w:abstractNumId w:val="15"/>
  </w:num>
  <w:num w:numId="25">
    <w:abstractNumId w:val="5"/>
  </w:num>
  <w:num w:numId="26">
    <w:abstractNumId w:val="19"/>
  </w:num>
  <w:num w:numId="2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331"/>
    <w:rsid w:val="000018C1"/>
    <w:rsid w:val="000018DA"/>
    <w:rsid w:val="00003061"/>
    <w:rsid w:val="00003368"/>
    <w:rsid w:val="0000392E"/>
    <w:rsid w:val="00003967"/>
    <w:rsid w:val="00003A95"/>
    <w:rsid w:val="00004485"/>
    <w:rsid w:val="00004786"/>
    <w:rsid w:val="00004AAC"/>
    <w:rsid w:val="00004E48"/>
    <w:rsid w:val="00005B7B"/>
    <w:rsid w:val="00006084"/>
    <w:rsid w:val="000066F6"/>
    <w:rsid w:val="000067DC"/>
    <w:rsid w:val="00010FF7"/>
    <w:rsid w:val="000114AB"/>
    <w:rsid w:val="000117D5"/>
    <w:rsid w:val="00012044"/>
    <w:rsid w:val="00012775"/>
    <w:rsid w:val="00012FA3"/>
    <w:rsid w:val="00013716"/>
    <w:rsid w:val="00013808"/>
    <w:rsid w:val="00013966"/>
    <w:rsid w:val="00013981"/>
    <w:rsid w:val="00013D3B"/>
    <w:rsid w:val="00013E9A"/>
    <w:rsid w:val="00014BBB"/>
    <w:rsid w:val="00014C64"/>
    <w:rsid w:val="0001528D"/>
    <w:rsid w:val="0001586F"/>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A8"/>
    <w:rsid w:val="000234EB"/>
    <w:rsid w:val="000236E8"/>
    <w:rsid w:val="0002386F"/>
    <w:rsid w:val="00023D94"/>
    <w:rsid w:val="000241C4"/>
    <w:rsid w:val="00024AAC"/>
    <w:rsid w:val="00024DEF"/>
    <w:rsid w:val="0002535C"/>
    <w:rsid w:val="00025726"/>
    <w:rsid w:val="00025856"/>
    <w:rsid w:val="00026000"/>
    <w:rsid w:val="00026D40"/>
    <w:rsid w:val="00026FE8"/>
    <w:rsid w:val="0002710C"/>
    <w:rsid w:val="00027452"/>
    <w:rsid w:val="00027D26"/>
    <w:rsid w:val="000301EE"/>
    <w:rsid w:val="00030281"/>
    <w:rsid w:val="00031014"/>
    <w:rsid w:val="0003122C"/>
    <w:rsid w:val="000312B3"/>
    <w:rsid w:val="00031309"/>
    <w:rsid w:val="00031F6F"/>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1B1"/>
    <w:rsid w:val="00042A77"/>
    <w:rsid w:val="00043D06"/>
    <w:rsid w:val="00043EF4"/>
    <w:rsid w:val="00044289"/>
    <w:rsid w:val="000450F0"/>
    <w:rsid w:val="0004520F"/>
    <w:rsid w:val="00045A31"/>
    <w:rsid w:val="00045AC1"/>
    <w:rsid w:val="00045AF9"/>
    <w:rsid w:val="00045B25"/>
    <w:rsid w:val="00045B44"/>
    <w:rsid w:val="00045D7F"/>
    <w:rsid w:val="00045E9C"/>
    <w:rsid w:val="00046078"/>
    <w:rsid w:val="000464B7"/>
    <w:rsid w:val="00046CBE"/>
    <w:rsid w:val="0004706C"/>
    <w:rsid w:val="000472A9"/>
    <w:rsid w:val="00047C77"/>
    <w:rsid w:val="00047E34"/>
    <w:rsid w:val="00050381"/>
    <w:rsid w:val="00050771"/>
    <w:rsid w:val="00050899"/>
    <w:rsid w:val="00050A64"/>
    <w:rsid w:val="000512BF"/>
    <w:rsid w:val="0005130B"/>
    <w:rsid w:val="00051723"/>
    <w:rsid w:val="000518A9"/>
    <w:rsid w:val="0005221C"/>
    <w:rsid w:val="000522E0"/>
    <w:rsid w:val="000525A1"/>
    <w:rsid w:val="00052823"/>
    <w:rsid w:val="00052975"/>
    <w:rsid w:val="00052982"/>
    <w:rsid w:val="00052DA6"/>
    <w:rsid w:val="00053AF8"/>
    <w:rsid w:val="00053D2A"/>
    <w:rsid w:val="00053D84"/>
    <w:rsid w:val="0005413B"/>
    <w:rsid w:val="00054FD8"/>
    <w:rsid w:val="00056809"/>
    <w:rsid w:val="00056915"/>
    <w:rsid w:val="00056FF9"/>
    <w:rsid w:val="00057009"/>
    <w:rsid w:val="0005727E"/>
    <w:rsid w:val="000575F9"/>
    <w:rsid w:val="0005795F"/>
    <w:rsid w:val="00057D20"/>
    <w:rsid w:val="00057F08"/>
    <w:rsid w:val="00061B92"/>
    <w:rsid w:val="00061DFF"/>
    <w:rsid w:val="00061E73"/>
    <w:rsid w:val="00062152"/>
    <w:rsid w:val="000622C2"/>
    <w:rsid w:val="0006261D"/>
    <w:rsid w:val="00062C9D"/>
    <w:rsid w:val="00062DEB"/>
    <w:rsid w:val="00063422"/>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2C9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3A9"/>
    <w:rsid w:val="0008068B"/>
    <w:rsid w:val="00080E74"/>
    <w:rsid w:val="000810CD"/>
    <w:rsid w:val="00081E38"/>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AAE"/>
    <w:rsid w:val="00085EEF"/>
    <w:rsid w:val="00086192"/>
    <w:rsid w:val="00086533"/>
    <w:rsid w:val="000875EB"/>
    <w:rsid w:val="0008778A"/>
    <w:rsid w:val="00087ACF"/>
    <w:rsid w:val="0009004E"/>
    <w:rsid w:val="00090352"/>
    <w:rsid w:val="000907A2"/>
    <w:rsid w:val="000916F2"/>
    <w:rsid w:val="00091A13"/>
    <w:rsid w:val="00091CEA"/>
    <w:rsid w:val="000922DE"/>
    <w:rsid w:val="0009268C"/>
    <w:rsid w:val="00092940"/>
    <w:rsid w:val="00092A49"/>
    <w:rsid w:val="00092F75"/>
    <w:rsid w:val="00093314"/>
    <w:rsid w:val="0009338F"/>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216"/>
    <w:rsid w:val="000A1509"/>
    <w:rsid w:val="000A1621"/>
    <w:rsid w:val="000A1E02"/>
    <w:rsid w:val="000A1EF9"/>
    <w:rsid w:val="000A2228"/>
    <w:rsid w:val="000A22FF"/>
    <w:rsid w:val="000A2A6B"/>
    <w:rsid w:val="000A3ECB"/>
    <w:rsid w:val="000A4286"/>
    <w:rsid w:val="000A4FDC"/>
    <w:rsid w:val="000A501A"/>
    <w:rsid w:val="000A5E2A"/>
    <w:rsid w:val="000A5E8B"/>
    <w:rsid w:val="000A5FD1"/>
    <w:rsid w:val="000A60BC"/>
    <w:rsid w:val="000A63D3"/>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D7B13"/>
    <w:rsid w:val="000E01C2"/>
    <w:rsid w:val="000E0F43"/>
    <w:rsid w:val="000E1047"/>
    <w:rsid w:val="000E1384"/>
    <w:rsid w:val="000E1461"/>
    <w:rsid w:val="000E1761"/>
    <w:rsid w:val="000E1C6F"/>
    <w:rsid w:val="000E258A"/>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FAB"/>
    <w:rsid w:val="000E6FD6"/>
    <w:rsid w:val="000E7013"/>
    <w:rsid w:val="000E7C2C"/>
    <w:rsid w:val="000F00AA"/>
    <w:rsid w:val="000F01D1"/>
    <w:rsid w:val="000F0347"/>
    <w:rsid w:val="000F1E14"/>
    <w:rsid w:val="000F324F"/>
    <w:rsid w:val="000F32C2"/>
    <w:rsid w:val="000F34F3"/>
    <w:rsid w:val="000F3C64"/>
    <w:rsid w:val="000F3D0F"/>
    <w:rsid w:val="000F3E4E"/>
    <w:rsid w:val="000F3FE1"/>
    <w:rsid w:val="000F451E"/>
    <w:rsid w:val="000F4705"/>
    <w:rsid w:val="000F4757"/>
    <w:rsid w:val="000F4A61"/>
    <w:rsid w:val="000F5403"/>
    <w:rsid w:val="000F564B"/>
    <w:rsid w:val="000F6615"/>
    <w:rsid w:val="000F6B6A"/>
    <w:rsid w:val="000F6F0A"/>
    <w:rsid w:val="000F780F"/>
    <w:rsid w:val="000F7BBE"/>
    <w:rsid w:val="000F7D4F"/>
    <w:rsid w:val="001001CB"/>
    <w:rsid w:val="0010123B"/>
    <w:rsid w:val="001019D9"/>
    <w:rsid w:val="001021D6"/>
    <w:rsid w:val="00102953"/>
    <w:rsid w:val="00102E84"/>
    <w:rsid w:val="00103DD9"/>
    <w:rsid w:val="001040E4"/>
    <w:rsid w:val="00104480"/>
    <w:rsid w:val="0010475C"/>
    <w:rsid w:val="00104B15"/>
    <w:rsid w:val="00105194"/>
    <w:rsid w:val="0010552E"/>
    <w:rsid w:val="00105C70"/>
    <w:rsid w:val="00105DC3"/>
    <w:rsid w:val="0010604E"/>
    <w:rsid w:val="00106590"/>
    <w:rsid w:val="001068D8"/>
    <w:rsid w:val="00106AD7"/>
    <w:rsid w:val="00107282"/>
    <w:rsid w:val="00107D53"/>
    <w:rsid w:val="00110142"/>
    <w:rsid w:val="001101B1"/>
    <w:rsid w:val="00110A2F"/>
    <w:rsid w:val="00110FD5"/>
    <w:rsid w:val="00111131"/>
    <w:rsid w:val="0011179D"/>
    <w:rsid w:val="00111CBB"/>
    <w:rsid w:val="00111EA3"/>
    <w:rsid w:val="00111F14"/>
    <w:rsid w:val="00111FD0"/>
    <w:rsid w:val="00112287"/>
    <w:rsid w:val="001125D8"/>
    <w:rsid w:val="00112715"/>
    <w:rsid w:val="00112FA8"/>
    <w:rsid w:val="001134BC"/>
    <w:rsid w:val="0011352E"/>
    <w:rsid w:val="001135E3"/>
    <w:rsid w:val="00113608"/>
    <w:rsid w:val="001137EA"/>
    <w:rsid w:val="00113921"/>
    <w:rsid w:val="001139EE"/>
    <w:rsid w:val="00113BF7"/>
    <w:rsid w:val="0011417A"/>
    <w:rsid w:val="00114265"/>
    <w:rsid w:val="001144C0"/>
    <w:rsid w:val="00114545"/>
    <w:rsid w:val="00114575"/>
    <w:rsid w:val="0011476B"/>
    <w:rsid w:val="00115606"/>
    <w:rsid w:val="001160E7"/>
    <w:rsid w:val="00116410"/>
    <w:rsid w:val="0011643C"/>
    <w:rsid w:val="00116959"/>
    <w:rsid w:val="0011701B"/>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6F01"/>
    <w:rsid w:val="001272E2"/>
    <w:rsid w:val="00130178"/>
    <w:rsid w:val="00130CA8"/>
    <w:rsid w:val="001310ED"/>
    <w:rsid w:val="001311F7"/>
    <w:rsid w:val="001319C3"/>
    <w:rsid w:val="001319E9"/>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37A"/>
    <w:rsid w:val="001403C3"/>
    <w:rsid w:val="00140A69"/>
    <w:rsid w:val="00140E3D"/>
    <w:rsid w:val="00141112"/>
    <w:rsid w:val="00141B1C"/>
    <w:rsid w:val="001430B8"/>
    <w:rsid w:val="00143206"/>
    <w:rsid w:val="0014326A"/>
    <w:rsid w:val="0014379C"/>
    <w:rsid w:val="001438AD"/>
    <w:rsid w:val="00143D7A"/>
    <w:rsid w:val="00144E0C"/>
    <w:rsid w:val="00146460"/>
    <w:rsid w:val="001469BB"/>
    <w:rsid w:val="00147120"/>
    <w:rsid w:val="001471D5"/>
    <w:rsid w:val="00147235"/>
    <w:rsid w:val="001472B0"/>
    <w:rsid w:val="0014745B"/>
    <w:rsid w:val="00147772"/>
    <w:rsid w:val="0014781F"/>
    <w:rsid w:val="00147A2C"/>
    <w:rsid w:val="00147B18"/>
    <w:rsid w:val="00147F91"/>
    <w:rsid w:val="001500B6"/>
    <w:rsid w:val="001501F6"/>
    <w:rsid w:val="0015042B"/>
    <w:rsid w:val="00150856"/>
    <w:rsid w:val="001508F1"/>
    <w:rsid w:val="001509EE"/>
    <w:rsid w:val="001514B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94F"/>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093"/>
    <w:rsid w:val="0016327B"/>
    <w:rsid w:val="0016329E"/>
    <w:rsid w:val="001633E2"/>
    <w:rsid w:val="00163BA1"/>
    <w:rsid w:val="00163D3F"/>
    <w:rsid w:val="00163FF5"/>
    <w:rsid w:val="00164B14"/>
    <w:rsid w:val="00165B54"/>
    <w:rsid w:val="00165D06"/>
    <w:rsid w:val="0016618C"/>
    <w:rsid w:val="001662C6"/>
    <w:rsid w:val="0016636B"/>
    <w:rsid w:val="001665AE"/>
    <w:rsid w:val="00166690"/>
    <w:rsid w:val="00167BB5"/>
    <w:rsid w:val="00170185"/>
    <w:rsid w:val="001708BE"/>
    <w:rsid w:val="00170A6E"/>
    <w:rsid w:val="00170CF0"/>
    <w:rsid w:val="00170F7A"/>
    <w:rsid w:val="001711CA"/>
    <w:rsid w:val="001713B4"/>
    <w:rsid w:val="00172032"/>
    <w:rsid w:val="0017289A"/>
    <w:rsid w:val="00172C8D"/>
    <w:rsid w:val="00172CB6"/>
    <w:rsid w:val="00173025"/>
    <w:rsid w:val="00173216"/>
    <w:rsid w:val="00173445"/>
    <w:rsid w:val="00173513"/>
    <w:rsid w:val="00173D41"/>
    <w:rsid w:val="00174262"/>
    <w:rsid w:val="001742CA"/>
    <w:rsid w:val="00174C21"/>
    <w:rsid w:val="00174C9B"/>
    <w:rsid w:val="00174E92"/>
    <w:rsid w:val="00174F14"/>
    <w:rsid w:val="00175027"/>
    <w:rsid w:val="0017555C"/>
    <w:rsid w:val="00175E71"/>
    <w:rsid w:val="00175EBB"/>
    <w:rsid w:val="00176420"/>
    <w:rsid w:val="00176AC3"/>
    <w:rsid w:val="00176C01"/>
    <w:rsid w:val="00176E24"/>
    <w:rsid w:val="001801E1"/>
    <w:rsid w:val="0018188F"/>
    <w:rsid w:val="001818C2"/>
    <w:rsid w:val="0018224F"/>
    <w:rsid w:val="0018308A"/>
    <w:rsid w:val="001830CE"/>
    <w:rsid w:val="00183307"/>
    <w:rsid w:val="00183316"/>
    <w:rsid w:val="00183537"/>
    <w:rsid w:val="001837F3"/>
    <w:rsid w:val="00184029"/>
    <w:rsid w:val="00184947"/>
    <w:rsid w:val="00184972"/>
    <w:rsid w:val="00184B45"/>
    <w:rsid w:val="00185A06"/>
    <w:rsid w:val="00185B54"/>
    <w:rsid w:val="00185BC2"/>
    <w:rsid w:val="001865B1"/>
    <w:rsid w:val="0018711C"/>
    <w:rsid w:val="00190277"/>
    <w:rsid w:val="001902EA"/>
    <w:rsid w:val="0019074B"/>
    <w:rsid w:val="0019096D"/>
    <w:rsid w:val="00190A6B"/>
    <w:rsid w:val="00190E8C"/>
    <w:rsid w:val="00190F8E"/>
    <w:rsid w:val="00191754"/>
    <w:rsid w:val="00191FB0"/>
    <w:rsid w:val="00192DBA"/>
    <w:rsid w:val="00192E96"/>
    <w:rsid w:val="00193815"/>
    <w:rsid w:val="0019393B"/>
    <w:rsid w:val="00193D36"/>
    <w:rsid w:val="00193EF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F61"/>
    <w:rsid w:val="001972C4"/>
    <w:rsid w:val="00197A73"/>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57E9"/>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214"/>
    <w:rsid w:val="001B5687"/>
    <w:rsid w:val="001B599A"/>
    <w:rsid w:val="001B5CE1"/>
    <w:rsid w:val="001B5D18"/>
    <w:rsid w:val="001B5D34"/>
    <w:rsid w:val="001B5DFE"/>
    <w:rsid w:val="001B61AC"/>
    <w:rsid w:val="001B6E5E"/>
    <w:rsid w:val="001B77F2"/>
    <w:rsid w:val="001B7C4D"/>
    <w:rsid w:val="001C004C"/>
    <w:rsid w:val="001C05DA"/>
    <w:rsid w:val="001C0A37"/>
    <w:rsid w:val="001C0A8D"/>
    <w:rsid w:val="001C1768"/>
    <w:rsid w:val="001C1B45"/>
    <w:rsid w:val="001C1C8D"/>
    <w:rsid w:val="001C1D4B"/>
    <w:rsid w:val="001C1D57"/>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587"/>
    <w:rsid w:val="001C6C46"/>
    <w:rsid w:val="001C6DF5"/>
    <w:rsid w:val="001C737B"/>
    <w:rsid w:val="001C75BE"/>
    <w:rsid w:val="001C77FE"/>
    <w:rsid w:val="001C7B2D"/>
    <w:rsid w:val="001D0250"/>
    <w:rsid w:val="001D0328"/>
    <w:rsid w:val="001D04F6"/>
    <w:rsid w:val="001D0B29"/>
    <w:rsid w:val="001D134B"/>
    <w:rsid w:val="001D135B"/>
    <w:rsid w:val="001D146D"/>
    <w:rsid w:val="001D178C"/>
    <w:rsid w:val="001D1AC4"/>
    <w:rsid w:val="001D1B81"/>
    <w:rsid w:val="001D2CB5"/>
    <w:rsid w:val="001D351B"/>
    <w:rsid w:val="001D3BF3"/>
    <w:rsid w:val="001D4265"/>
    <w:rsid w:val="001D4279"/>
    <w:rsid w:val="001D4848"/>
    <w:rsid w:val="001D4D83"/>
    <w:rsid w:val="001D5560"/>
    <w:rsid w:val="001D55BF"/>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502"/>
    <w:rsid w:val="001F0C1F"/>
    <w:rsid w:val="001F152F"/>
    <w:rsid w:val="001F167C"/>
    <w:rsid w:val="001F1914"/>
    <w:rsid w:val="001F1980"/>
    <w:rsid w:val="001F19F6"/>
    <w:rsid w:val="001F29BD"/>
    <w:rsid w:val="001F2CA1"/>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9A7"/>
    <w:rsid w:val="001F7BDE"/>
    <w:rsid w:val="002002CC"/>
    <w:rsid w:val="00200B29"/>
    <w:rsid w:val="0020139A"/>
    <w:rsid w:val="002019C2"/>
    <w:rsid w:val="0020201A"/>
    <w:rsid w:val="00202127"/>
    <w:rsid w:val="0020344E"/>
    <w:rsid w:val="0020347F"/>
    <w:rsid w:val="00203774"/>
    <w:rsid w:val="00203D64"/>
    <w:rsid w:val="00203E01"/>
    <w:rsid w:val="00204631"/>
    <w:rsid w:val="00204A09"/>
    <w:rsid w:val="00205029"/>
    <w:rsid w:val="002050B3"/>
    <w:rsid w:val="0020561A"/>
    <w:rsid w:val="00206666"/>
    <w:rsid w:val="0020739A"/>
    <w:rsid w:val="0020747C"/>
    <w:rsid w:val="002075CB"/>
    <w:rsid w:val="00207C8C"/>
    <w:rsid w:val="00207D40"/>
    <w:rsid w:val="00210014"/>
    <w:rsid w:val="002101C2"/>
    <w:rsid w:val="0021074E"/>
    <w:rsid w:val="00210B75"/>
    <w:rsid w:val="00210D29"/>
    <w:rsid w:val="002110C5"/>
    <w:rsid w:val="002116CA"/>
    <w:rsid w:val="00211943"/>
    <w:rsid w:val="00212011"/>
    <w:rsid w:val="00212070"/>
    <w:rsid w:val="002128BE"/>
    <w:rsid w:val="00212AC2"/>
    <w:rsid w:val="00212D31"/>
    <w:rsid w:val="002133A1"/>
    <w:rsid w:val="00213C26"/>
    <w:rsid w:val="00214005"/>
    <w:rsid w:val="002142F8"/>
    <w:rsid w:val="00214910"/>
    <w:rsid w:val="002149F5"/>
    <w:rsid w:val="00214B8A"/>
    <w:rsid w:val="00214C37"/>
    <w:rsid w:val="00215135"/>
    <w:rsid w:val="002152C1"/>
    <w:rsid w:val="00215758"/>
    <w:rsid w:val="00215927"/>
    <w:rsid w:val="00215AFF"/>
    <w:rsid w:val="00215C39"/>
    <w:rsid w:val="00216159"/>
    <w:rsid w:val="00216465"/>
    <w:rsid w:val="00216583"/>
    <w:rsid w:val="00216A30"/>
    <w:rsid w:val="00216D7C"/>
    <w:rsid w:val="0021700E"/>
    <w:rsid w:val="00217367"/>
    <w:rsid w:val="002176C0"/>
    <w:rsid w:val="00217BC3"/>
    <w:rsid w:val="00217C11"/>
    <w:rsid w:val="002200E1"/>
    <w:rsid w:val="00220DB7"/>
    <w:rsid w:val="002210E1"/>
    <w:rsid w:val="002213EB"/>
    <w:rsid w:val="002215E4"/>
    <w:rsid w:val="00221D56"/>
    <w:rsid w:val="002220AF"/>
    <w:rsid w:val="00222A72"/>
    <w:rsid w:val="00222DDB"/>
    <w:rsid w:val="0022339D"/>
    <w:rsid w:val="00223684"/>
    <w:rsid w:val="00223757"/>
    <w:rsid w:val="00223D18"/>
    <w:rsid w:val="00224E3C"/>
    <w:rsid w:val="00224F0F"/>
    <w:rsid w:val="00225432"/>
    <w:rsid w:val="002259B8"/>
    <w:rsid w:val="00226398"/>
    <w:rsid w:val="00226BA8"/>
    <w:rsid w:val="00226F0E"/>
    <w:rsid w:val="00227AD9"/>
    <w:rsid w:val="002302F7"/>
    <w:rsid w:val="00230431"/>
    <w:rsid w:val="0023045B"/>
    <w:rsid w:val="00231007"/>
    <w:rsid w:val="002312D8"/>
    <w:rsid w:val="00231C2B"/>
    <w:rsid w:val="00232041"/>
    <w:rsid w:val="002320BC"/>
    <w:rsid w:val="00232E9B"/>
    <w:rsid w:val="00233156"/>
    <w:rsid w:val="00233732"/>
    <w:rsid w:val="0023389C"/>
    <w:rsid w:val="00233EE4"/>
    <w:rsid w:val="0023416D"/>
    <w:rsid w:val="00234332"/>
    <w:rsid w:val="00234433"/>
    <w:rsid w:val="0023455F"/>
    <w:rsid w:val="002354D6"/>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9EF"/>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C51"/>
    <w:rsid w:val="00245CCA"/>
    <w:rsid w:val="00245EA1"/>
    <w:rsid w:val="002469DF"/>
    <w:rsid w:val="0024715E"/>
    <w:rsid w:val="00247164"/>
    <w:rsid w:val="002478A8"/>
    <w:rsid w:val="00247B49"/>
    <w:rsid w:val="00247B8C"/>
    <w:rsid w:val="00250709"/>
    <w:rsid w:val="00250EAC"/>
    <w:rsid w:val="0025185F"/>
    <w:rsid w:val="00251A80"/>
    <w:rsid w:val="002520DE"/>
    <w:rsid w:val="002524BB"/>
    <w:rsid w:val="00252ADD"/>
    <w:rsid w:val="002538F3"/>
    <w:rsid w:val="00253EE4"/>
    <w:rsid w:val="00254125"/>
    <w:rsid w:val="00254386"/>
    <w:rsid w:val="0025483C"/>
    <w:rsid w:val="00255213"/>
    <w:rsid w:val="002559C0"/>
    <w:rsid w:val="00255D5F"/>
    <w:rsid w:val="00256004"/>
    <w:rsid w:val="00257F0E"/>
    <w:rsid w:val="002600F1"/>
    <w:rsid w:val="00260183"/>
    <w:rsid w:val="00260B85"/>
    <w:rsid w:val="002613FD"/>
    <w:rsid w:val="00261813"/>
    <w:rsid w:val="00261873"/>
    <w:rsid w:val="0026241F"/>
    <w:rsid w:val="00262BBA"/>
    <w:rsid w:val="0026317F"/>
    <w:rsid w:val="002636CD"/>
    <w:rsid w:val="00263F2E"/>
    <w:rsid w:val="00264081"/>
    <w:rsid w:val="002640F4"/>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0D89"/>
    <w:rsid w:val="002714BE"/>
    <w:rsid w:val="00271A52"/>
    <w:rsid w:val="00271E72"/>
    <w:rsid w:val="002721E8"/>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C4C"/>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4BFE"/>
    <w:rsid w:val="00285AA4"/>
    <w:rsid w:val="00285C25"/>
    <w:rsid w:val="00285C3D"/>
    <w:rsid w:val="00285D6C"/>
    <w:rsid w:val="00286CCF"/>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414"/>
    <w:rsid w:val="002965FA"/>
    <w:rsid w:val="00296B99"/>
    <w:rsid w:val="0029760D"/>
    <w:rsid w:val="00297749"/>
    <w:rsid w:val="0029789E"/>
    <w:rsid w:val="00297AFF"/>
    <w:rsid w:val="002A0DC7"/>
    <w:rsid w:val="002A0F74"/>
    <w:rsid w:val="002A0FF8"/>
    <w:rsid w:val="002A128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387"/>
    <w:rsid w:val="002A6600"/>
    <w:rsid w:val="002A686A"/>
    <w:rsid w:val="002A689B"/>
    <w:rsid w:val="002A6B5F"/>
    <w:rsid w:val="002A6FF0"/>
    <w:rsid w:val="002A7E65"/>
    <w:rsid w:val="002B0187"/>
    <w:rsid w:val="002B0541"/>
    <w:rsid w:val="002B0D01"/>
    <w:rsid w:val="002B0EF9"/>
    <w:rsid w:val="002B1107"/>
    <w:rsid w:val="002B121E"/>
    <w:rsid w:val="002B16C4"/>
    <w:rsid w:val="002B1C85"/>
    <w:rsid w:val="002B1CAF"/>
    <w:rsid w:val="002B1DDB"/>
    <w:rsid w:val="002B2319"/>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8B1"/>
    <w:rsid w:val="002D0902"/>
    <w:rsid w:val="002D0DE1"/>
    <w:rsid w:val="002D12E8"/>
    <w:rsid w:val="002D1764"/>
    <w:rsid w:val="002D1D8A"/>
    <w:rsid w:val="002D2121"/>
    <w:rsid w:val="002D290E"/>
    <w:rsid w:val="002D2AA3"/>
    <w:rsid w:val="002D31D1"/>
    <w:rsid w:val="002D3388"/>
    <w:rsid w:val="002D357E"/>
    <w:rsid w:val="002D3D50"/>
    <w:rsid w:val="002D3F09"/>
    <w:rsid w:val="002D4D43"/>
    <w:rsid w:val="002D5D6C"/>
    <w:rsid w:val="002D5D7C"/>
    <w:rsid w:val="002D5DC0"/>
    <w:rsid w:val="002D5DD6"/>
    <w:rsid w:val="002D5E25"/>
    <w:rsid w:val="002D62FA"/>
    <w:rsid w:val="002D6C5B"/>
    <w:rsid w:val="002D6DFA"/>
    <w:rsid w:val="002D78B9"/>
    <w:rsid w:val="002D7A41"/>
    <w:rsid w:val="002D7D82"/>
    <w:rsid w:val="002D7EDE"/>
    <w:rsid w:val="002E0186"/>
    <w:rsid w:val="002E01F6"/>
    <w:rsid w:val="002E03DC"/>
    <w:rsid w:val="002E0BA3"/>
    <w:rsid w:val="002E1524"/>
    <w:rsid w:val="002E195E"/>
    <w:rsid w:val="002E1D28"/>
    <w:rsid w:val="002E1E08"/>
    <w:rsid w:val="002E24C0"/>
    <w:rsid w:val="002E34F8"/>
    <w:rsid w:val="002E38C0"/>
    <w:rsid w:val="002E3B28"/>
    <w:rsid w:val="002E3CE4"/>
    <w:rsid w:val="002E420E"/>
    <w:rsid w:val="002E421D"/>
    <w:rsid w:val="002E42B7"/>
    <w:rsid w:val="002E4ADB"/>
    <w:rsid w:val="002E4BCA"/>
    <w:rsid w:val="002E4BCB"/>
    <w:rsid w:val="002E4DE2"/>
    <w:rsid w:val="002E555E"/>
    <w:rsid w:val="002E597E"/>
    <w:rsid w:val="002E59BE"/>
    <w:rsid w:val="002E5A01"/>
    <w:rsid w:val="002E5A7B"/>
    <w:rsid w:val="002E5E2A"/>
    <w:rsid w:val="002E60CB"/>
    <w:rsid w:val="002E6993"/>
    <w:rsid w:val="002E6FF4"/>
    <w:rsid w:val="002E7146"/>
    <w:rsid w:val="002E75F3"/>
    <w:rsid w:val="002E7BC8"/>
    <w:rsid w:val="002E7C44"/>
    <w:rsid w:val="002F023E"/>
    <w:rsid w:val="002F045E"/>
    <w:rsid w:val="002F05D6"/>
    <w:rsid w:val="002F07C4"/>
    <w:rsid w:val="002F091F"/>
    <w:rsid w:val="002F0C4B"/>
    <w:rsid w:val="002F1351"/>
    <w:rsid w:val="002F13E5"/>
    <w:rsid w:val="002F1455"/>
    <w:rsid w:val="002F1695"/>
    <w:rsid w:val="002F2197"/>
    <w:rsid w:val="002F2E85"/>
    <w:rsid w:val="002F3C1C"/>
    <w:rsid w:val="002F3D76"/>
    <w:rsid w:val="002F3FEF"/>
    <w:rsid w:val="002F467A"/>
    <w:rsid w:val="002F4A29"/>
    <w:rsid w:val="002F4BBF"/>
    <w:rsid w:val="002F4C13"/>
    <w:rsid w:val="002F4CF8"/>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A1A"/>
    <w:rsid w:val="00310CA8"/>
    <w:rsid w:val="00311F04"/>
    <w:rsid w:val="003121F6"/>
    <w:rsid w:val="003123BA"/>
    <w:rsid w:val="00312996"/>
    <w:rsid w:val="00312BF5"/>
    <w:rsid w:val="00312E17"/>
    <w:rsid w:val="00312E2B"/>
    <w:rsid w:val="00312F8B"/>
    <w:rsid w:val="00313764"/>
    <w:rsid w:val="00314308"/>
    <w:rsid w:val="003149B1"/>
    <w:rsid w:val="003150C6"/>
    <w:rsid w:val="00315142"/>
    <w:rsid w:val="0031592A"/>
    <w:rsid w:val="0031659A"/>
    <w:rsid w:val="003167BA"/>
    <w:rsid w:val="0031699D"/>
    <w:rsid w:val="00316C0E"/>
    <w:rsid w:val="00316C17"/>
    <w:rsid w:val="00317739"/>
    <w:rsid w:val="00317D95"/>
    <w:rsid w:val="0032086C"/>
    <w:rsid w:val="003209F4"/>
    <w:rsid w:val="00320B9C"/>
    <w:rsid w:val="00320EC9"/>
    <w:rsid w:val="00320F6B"/>
    <w:rsid w:val="0032127F"/>
    <w:rsid w:val="00321469"/>
    <w:rsid w:val="00321F94"/>
    <w:rsid w:val="00322BA5"/>
    <w:rsid w:val="00322BF4"/>
    <w:rsid w:val="00323422"/>
    <w:rsid w:val="003234BF"/>
    <w:rsid w:val="003237A0"/>
    <w:rsid w:val="00323D16"/>
    <w:rsid w:val="0032403E"/>
    <w:rsid w:val="003243E7"/>
    <w:rsid w:val="00324782"/>
    <w:rsid w:val="00324BC3"/>
    <w:rsid w:val="00324C1C"/>
    <w:rsid w:val="00324CD7"/>
    <w:rsid w:val="00324F55"/>
    <w:rsid w:val="003265A5"/>
    <w:rsid w:val="00326B4B"/>
    <w:rsid w:val="00326D2B"/>
    <w:rsid w:val="003274DD"/>
    <w:rsid w:val="00330D21"/>
    <w:rsid w:val="003315A7"/>
    <w:rsid w:val="00331E60"/>
    <w:rsid w:val="00332286"/>
    <w:rsid w:val="00332556"/>
    <w:rsid w:val="003328D3"/>
    <w:rsid w:val="00332BAA"/>
    <w:rsid w:val="0033456A"/>
    <w:rsid w:val="003349BD"/>
    <w:rsid w:val="003349F3"/>
    <w:rsid w:val="00334AC6"/>
    <w:rsid w:val="00334D64"/>
    <w:rsid w:val="00335213"/>
    <w:rsid w:val="0033527A"/>
    <w:rsid w:val="0033575B"/>
    <w:rsid w:val="003359C2"/>
    <w:rsid w:val="00335B2F"/>
    <w:rsid w:val="00335C9F"/>
    <w:rsid w:val="00335D2F"/>
    <w:rsid w:val="00335F71"/>
    <w:rsid w:val="0033605C"/>
    <w:rsid w:val="00336299"/>
    <w:rsid w:val="0033722D"/>
    <w:rsid w:val="00337563"/>
    <w:rsid w:val="003375FE"/>
    <w:rsid w:val="003377AA"/>
    <w:rsid w:val="00337886"/>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8A"/>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1504"/>
    <w:rsid w:val="003525B5"/>
    <w:rsid w:val="0035266E"/>
    <w:rsid w:val="00352D76"/>
    <w:rsid w:val="00353A91"/>
    <w:rsid w:val="00353BC5"/>
    <w:rsid w:val="00353DAD"/>
    <w:rsid w:val="00354715"/>
    <w:rsid w:val="0035475D"/>
    <w:rsid w:val="00355407"/>
    <w:rsid w:val="003555C2"/>
    <w:rsid w:val="00356266"/>
    <w:rsid w:val="00356364"/>
    <w:rsid w:val="0035649D"/>
    <w:rsid w:val="00356815"/>
    <w:rsid w:val="00356A26"/>
    <w:rsid w:val="00356CC9"/>
    <w:rsid w:val="00357237"/>
    <w:rsid w:val="00357CC0"/>
    <w:rsid w:val="00360338"/>
    <w:rsid w:val="0036082F"/>
    <w:rsid w:val="00360875"/>
    <w:rsid w:val="003608C3"/>
    <w:rsid w:val="003613CC"/>
    <w:rsid w:val="0036157D"/>
    <w:rsid w:val="00362A00"/>
    <w:rsid w:val="00362E4C"/>
    <w:rsid w:val="003635CF"/>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61D"/>
    <w:rsid w:val="003679CB"/>
    <w:rsid w:val="00367A13"/>
    <w:rsid w:val="00367BB1"/>
    <w:rsid w:val="00370E1B"/>
    <w:rsid w:val="00371289"/>
    <w:rsid w:val="0037146C"/>
    <w:rsid w:val="0037165D"/>
    <w:rsid w:val="00371C13"/>
    <w:rsid w:val="00372001"/>
    <w:rsid w:val="00372196"/>
    <w:rsid w:val="003721B6"/>
    <w:rsid w:val="00372368"/>
    <w:rsid w:val="0037238A"/>
    <w:rsid w:val="0037269A"/>
    <w:rsid w:val="00372F15"/>
    <w:rsid w:val="00372F93"/>
    <w:rsid w:val="0037318E"/>
    <w:rsid w:val="00373691"/>
    <w:rsid w:val="00373BBB"/>
    <w:rsid w:val="00374401"/>
    <w:rsid w:val="00374FE6"/>
    <w:rsid w:val="00375655"/>
    <w:rsid w:val="0037598F"/>
    <w:rsid w:val="00375C86"/>
    <w:rsid w:val="00375D98"/>
    <w:rsid w:val="00376A8E"/>
    <w:rsid w:val="0037775E"/>
    <w:rsid w:val="00377787"/>
    <w:rsid w:val="003779C6"/>
    <w:rsid w:val="00377A3E"/>
    <w:rsid w:val="003800B5"/>
    <w:rsid w:val="003801B2"/>
    <w:rsid w:val="0038171B"/>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317"/>
    <w:rsid w:val="0038686D"/>
    <w:rsid w:val="00386A80"/>
    <w:rsid w:val="00386BEF"/>
    <w:rsid w:val="00387012"/>
    <w:rsid w:val="003873D8"/>
    <w:rsid w:val="003876D5"/>
    <w:rsid w:val="00387818"/>
    <w:rsid w:val="00390664"/>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3F11"/>
    <w:rsid w:val="003A434A"/>
    <w:rsid w:val="003A4471"/>
    <w:rsid w:val="003A49B7"/>
    <w:rsid w:val="003A4DC6"/>
    <w:rsid w:val="003A5001"/>
    <w:rsid w:val="003A50CD"/>
    <w:rsid w:val="003A582E"/>
    <w:rsid w:val="003A5B3D"/>
    <w:rsid w:val="003A5CAA"/>
    <w:rsid w:val="003A6045"/>
    <w:rsid w:val="003A61BC"/>
    <w:rsid w:val="003A639A"/>
    <w:rsid w:val="003A66C7"/>
    <w:rsid w:val="003A6938"/>
    <w:rsid w:val="003A6AA6"/>
    <w:rsid w:val="003A6C8D"/>
    <w:rsid w:val="003A6F0E"/>
    <w:rsid w:val="003B04C6"/>
    <w:rsid w:val="003B0717"/>
    <w:rsid w:val="003B074A"/>
    <w:rsid w:val="003B0997"/>
    <w:rsid w:val="003B0B72"/>
    <w:rsid w:val="003B1111"/>
    <w:rsid w:val="003B135F"/>
    <w:rsid w:val="003B22C7"/>
    <w:rsid w:val="003B258E"/>
    <w:rsid w:val="003B2B4F"/>
    <w:rsid w:val="003B31AD"/>
    <w:rsid w:val="003B4157"/>
    <w:rsid w:val="003B43CE"/>
    <w:rsid w:val="003B44A4"/>
    <w:rsid w:val="003B48CC"/>
    <w:rsid w:val="003B4BC6"/>
    <w:rsid w:val="003B5181"/>
    <w:rsid w:val="003B519A"/>
    <w:rsid w:val="003B51AE"/>
    <w:rsid w:val="003B5899"/>
    <w:rsid w:val="003B626D"/>
    <w:rsid w:val="003B6A48"/>
    <w:rsid w:val="003B6F14"/>
    <w:rsid w:val="003B72A8"/>
    <w:rsid w:val="003B72E5"/>
    <w:rsid w:val="003B730A"/>
    <w:rsid w:val="003B77D0"/>
    <w:rsid w:val="003B7868"/>
    <w:rsid w:val="003C00F3"/>
    <w:rsid w:val="003C03BC"/>
    <w:rsid w:val="003C0AE6"/>
    <w:rsid w:val="003C0BC2"/>
    <w:rsid w:val="003C0D89"/>
    <w:rsid w:val="003C0DA1"/>
    <w:rsid w:val="003C1469"/>
    <w:rsid w:val="003C1485"/>
    <w:rsid w:val="003C1807"/>
    <w:rsid w:val="003C19E5"/>
    <w:rsid w:val="003C1C2D"/>
    <w:rsid w:val="003C207E"/>
    <w:rsid w:val="003C2129"/>
    <w:rsid w:val="003C240D"/>
    <w:rsid w:val="003C27B4"/>
    <w:rsid w:val="003C31BA"/>
    <w:rsid w:val="003C331C"/>
    <w:rsid w:val="003C3330"/>
    <w:rsid w:val="003C36DF"/>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5A"/>
    <w:rsid w:val="003D63C2"/>
    <w:rsid w:val="003D65C5"/>
    <w:rsid w:val="003D6650"/>
    <w:rsid w:val="003D6912"/>
    <w:rsid w:val="003D6AFC"/>
    <w:rsid w:val="003D6B0A"/>
    <w:rsid w:val="003D74F4"/>
    <w:rsid w:val="003E05BB"/>
    <w:rsid w:val="003E05E8"/>
    <w:rsid w:val="003E1731"/>
    <w:rsid w:val="003E17FC"/>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4E0F"/>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688"/>
    <w:rsid w:val="003F396A"/>
    <w:rsid w:val="003F3C06"/>
    <w:rsid w:val="003F41AD"/>
    <w:rsid w:val="003F4D9D"/>
    <w:rsid w:val="003F51F5"/>
    <w:rsid w:val="003F51FF"/>
    <w:rsid w:val="003F55D1"/>
    <w:rsid w:val="003F5B2D"/>
    <w:rsid w:val="003F5F67"/>
    <w:rsid w:val="003F65D7"/>
    <w:rsid w:val="003F6FA2"/>
    <w:rsid w:val="003F7BE4"/>
    <w:rsid w:val="003F7E3C"/>
    <w:rsid w:val="004002E7"/>
    <w:rsid w:val="00400B15"/>
    <w:rsid w:val="00400E0A"/>
    <w:rsid w:val="00401222"/>
    <w:rsid w:val="004017FB"/>
    <w:rsid w:val="00401975"/>
    <w:rsid w:val="0040216F"/>
    <w:rsid w:val="00402DEC"/>
    <w:rsid w:val="00403BE4"/>
    <w:rsid w:val="00404438"/>
    <w:rsid w:val="004044A3"/>
    <w:rsid w:val="00405ABB"/>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00B"/>
    <w:rsid w:val="0042157D"/>
    <w:rsid w:val="00421EB1"/>
    <w:rsid w:val="00422764"/>
    <w:rsid w:val="004229B9"/>
    <w:rsid w:val="0042377A"/>
    <w:rsid w:val="0042380E"/>
    <w:rsid w:val="00423AB1"/>
    <w:rsid w:val="00423BEB"/>
    <w:rsid w:val="00423D70"/>
    <w:rsid w:val="00424191"/>
    <w:rsid w:val="00424D40"/>
    <w:rsid w:val="00425255"/>
    <w:rsid w:val="004252DF"/>
    <w:rsid w:val="0042533B"/>
    <w:rsid w:val="0042615F"/>
    <w:rsid w:val="00426243"/>
    <w:rsid w:val="00426582"/>
    <w:rsid w:val="004267E5"/>
    <w:rsid w:val="004268CB"/>
    <w:rsid w:val="00426A78"/>
    <w:rsid w:val="00426B92"/>
    <w:rsid w:val="0042784A"/>
    <w:rsid w:val="00427D9D"/>
    <w:rsid w:val="00427E31"/>
    <w:rsid w:val="004303CD"/>
    <w:rsid w:val="00430608"/>
    <w:rsid w:val="00430A27"/>
    <w:rsid w:val="004313D7"/>
    <w:rsid w:val="00431605"/>
    <w:rsid w:val="0043224E"/>
    <w:rsid w:val="00432489"/>
    <w:rsid w:val="00432FC7"/>
    <w:rsid w:val="004332D3"/>
    <w:rsid w:val="004335A3"/>
    <w:rsid w:val="00433A61"/>
    <w:rsid w:val="00434681"/>
    <w:rsid w:val="004353B8"/>
    <w:rsid w:val="00435423"/>
    <w:rsid w:val="004356AA"/>
    <w:rsid w:val="00436221"/>
    <w:rsid w:val="004362C0"/>
    <w:rsid w:val="00436318"/>
    <w:rsid w:val="00436F5E"/>
    <w:rsid w:val="0043737D"/>
    <w:rsid w:val="00437CE8"/>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0A3"/>
    <w:rsid w:val="00445435"/>
    <w:rsid w:val="004456CA"/>
    <w:rsid w:val="004457A2"/>
    <w:rsid w:val="00445B7E"/>
    <w:rsid w:val="004460C3"/>
    <w:rsid w:val="00446254"/>
    <w:rsid w:val="004464AB"/>
    <w:rsid w:val="00446846"/>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AA6"/>
    <w:rsid w:val="00456EB0"/>
    <w:rsid w:val="004572D7"/>
    <w:rsid w:val="0045757A"/>
    <w:rsid w:val="00457626"/>
    <w:rsid w:val="00457943"/>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2F7C"/>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570"/>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2E9"/>
    <w:rsid w:val="004738F6"/>
    <w:rsid w:val="00473D68"/>
    <w:rsid w:val="00473E74"/>
    <w:rsid w:val="004743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406"/>
    <w:rsid w:val="00484722"/>
    <w:rsid w:val="00484AE0"/>
    <w:rsid w:val="0048510D"/>
    <w:rsid w:val="00485184"/>
    <w:rsid w:val="00485244"/>
    <w:rsid w:val="00485D3D"/>
    <w:rsid w:val="00485DFB"/>
    <w:rsid w:val="00485E68"/>
    <w:rsid w:val="0048614F"/>
    <w:rsid w:val="00487048"/>
    <w:rsid w:val="00487CE8"/>
    <w:rsid w:val="00490072"/>
    <w:rsid w:val="00490114"/>
    <w:rsid w:val="004903E2"/>
    <w:rsid w:val="00490512"/>
    <w:rsid w:val="00490C6F"/>
    <w:rsid w:val="00491198"/>
    <w:rsid w:val="004914A1"/>
    <w:rsid w:val="00491BFD"/>
    <w:rsid w:val="00491F6D"/>
    <w:rsid w:val="004924F2"/>
    <w:rsid w:val="00492633"/>
    <w:rsid w:val="004929A0"/>
    <w:rsid w:val="00492B85"/>
    <w:rsid w:val="00492D74"/>
    <w:rsid w:val="00492F6E"/>
    <w:rsid w:val="004934A1"/>
    <w:rsid w:val="00493871"/>
    <w:rsid w:val="0049409C"/>
    <w:rsid w:val="0049413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29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1BDF"/>
    <w:rsid w:val="004B2AE5"/>
    <w:rsid w:val="004B3056"/>
    <w:rsid w:val="004B35F6"/>
    <w:rsid w:val="004B37C7"/>
    <w:rsid w:val="004B3B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B1D"/>
    <w:rsid w:val="004B7EB3"/>
    <w:rsid w:val="004B7FB3"/>
    <w:rsid w:val="004C0001"/>
    <w:rsid w:val="004C01F3"/>
    <w:rsid w:val="004C02E9"/>
    <w:rsid w:val="004C035F"/>
    <w:rsid w:val="004C0B59"/>
    <w:rsid w:val="004C0E89"/>
    <w:rsid w:val="004C12DD"/>
    <w:rsid w:val="004C13BA"/>
    <w:rsid w:val="004C161D"/>
    <w:rsid w:val="004C1728"/>
    <w:rsid w:val="004C1859"/>
    <w:rsid w:val="004C1AD8"/>
    <w:rsid w:val="004C1DF3"/>
    <w:rsid w:val="004C1F32"/>
    <w:rsid w:val="004C2565"/>
    <w:rsid w:val="004C261D"/>
    <w:rsid w:val="004C282C"/>
    <w:rsid w:val="004C2E01"/>
    <w:rsid w:val="004C2E9D"/>
    <w:rsid w:val="004C336B"/>
    <w:rsid w:val="004C379A"/>
    <w:rsid w:val="004C38BB"/>
    <w:rsid w:val="004C3F4F"/>
    <w:rsid w:val="004C411A"/>
    <w:rsid w:val="004C5603"/>
    <w:rsid w:val="004C59A4"/>
    <w:rsid w:val="004C62B2"/>
    <w:rsid w:val="004C6817"/>
    <w:rsid w:val="004C691E"/>
    <w:rsid w:val="004C6A65"/>
    <w:rsid w:val="004C7804"/>
    <w:rsid w:val="004C7911"/>
    <w:rsid w:val="004C79E6"/>
    <w:rsid w:val="004C7C7F"/>
    <w:rsid w:val="004C7FAC"/>
    <w:rsid w:val="004D0021"/>
    <w:rsid w:val="004D0669"/>
    <w:rsid w:val="004D0BCB"/>
    <w:rsid w:val="004D0F4D"/>
    <w:rsid w:val="004D1700"/>
    <w:rsid w:val="004D1792"/>
    <w:rsid w:val="004D19BC"/>
    <w:rsid w:val="004D1A58"/>
    <w:rsid w:val="004D1AFF"/>
    <w:rsid w:val="004D1E6F"/>
    <w:rsid w:val="004D1F80"/>
    <w:rsid w:val="004D2FE6"/>
    <w:rsid w:val="004D366E"/>
    <w:rsid w:val="004D378A"/>
    <w:rsid w:val="004D41BC"/>
    <w:rsid w:val="004D466E"/>
    <w:rsid w:val="004D47A3"/>
    <w:rsid w:val="004D4D81"/>
    <w:rsid w:val="004D5022"/>
    <w:rsid w:val="004D566E"/>
    <w:rsid w:val="004D5AA7"/>
    <w:rsid w:val="004D6012"/>
    <w:rsid w:val="004D65BF"/>
    <w:rsid w:val="004D6C46"/>
    <w:rsid w:val="004D6DF8"/>
    <w:rsid w:val="004D6E3B"/>
    <w:rsid w:val="004D75E1"/>
    <w:rsid w:val="004E03CE"/>
    <w:rsid w:val="004E04E3"/>
    <w:rsid w:val="004E073C"/>
    <w:rsid w:val="004E0A31"/>
    <w:rsid w:val="004E0C52"/>
    <w:rsid w:val="004E0F1A"/>
    <w:rsid w:val="004E0FAC"/>
    <w:rsid w:val="004E103E"/>
    <w:rsid w:val="004E13CB"/>
    <w:rsid w:val="004E13E0"/>
    <w:rsid w:val="004E2F5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64F"/>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1E79"/>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4E9C"/>
    <w:rsid w:val="004F54D4"/>
    <w:rsid w:val="004F5857"/>
    <w:rsid w:val="004F5F7B"/>
    <w:rsid w:val="004F6025"/>
    <w:rsid w:val="004F60B3"/>
    <w:rsid w:val="004F6410"/>
    <w:rsid w:val="004F77DB"/>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8A5"/>
    <w:rsid w:val="00510AF5"/>
    <w:rsid w:val="00510DB0"/>
    <w:rsid w:val="00510F44"/>
    <w:rsid w:val="00510FCF"/>
    <w:rsid w:val="00511094"/>
    <w:rsid w:val="005113E2"/>
    <w:rsid w:val="00511620"/>
    <w:rsid w:val="00512BCD"/>
    <w:rsid w:val="00513073"/>
    <w:rsid w:val="00513D99"/>
    <w:rsid w:val="0051489F"/>
    <w:rsid w:val="005152E5"/>
    <w:rsid w:val="00515386"/>
    <w:rsid w:val="005159FF"/>
    <w:rsid w:val="00516334"/>
    <w:rsid w:val="005169E2"/>
    <w:rsid w:val="00516D33"/>
    <w:rsid w:val="00516F4A"/>
    <w:rsid w:val="00517720"/>
    <w:rsid w:val="00517841"/>
    <w:rsid w:val="005178E4"/>
    <w:rsid w:val="00517A50"/>
    <w:rsid w:val="00517A76"/>
    <w:rsid w:val="00517ED0"/>
    <w:rsid w:val="005201A7"/>
    <w:rsid w:val="005203B8"/>
    <w:rsid w:val="005206C1"/>
    <w:rsid w:val="00520D35"/>
    <w:rsid w:val="00521461"/>
    <w:rsid w:val="005225BB"/>
    <w:rsid w:val="00522B97"/>
    <w:rsid w:val="00522DE3"/>
    <w:rsid w:val="0052376B"/>
    <w:rsid w:val="00524265"/>
    <w:rsid w:val="0052463D"/>
    <w:rsid w:val="005249CD"/>
    <w:rsid w:val="00524B9F"/>
    <w:rsid w:val="005251C7"/>
    <w:rsid w:val="005267E1"/>
    <w:rsid w:val="0052708A"/>
    <w:rsid w:val="005274FA"/>
    <w:rsid w:val="0052791C"/>
    <w:rsid w:val="00527C27"/>
    <w:rsid w:val="00527F40"/>
    <w:rsid w:val="00527FA1"/>
    <w:rsid w:val="005301C1"/>
    <w:rsid w:val="005301FD"/>
    <w:rsid w:val="00530399"/>
    <w:rsid w:val="00530486"/>
    <w:rsid w:val="00530F1B"/>
    <w:rsid w:val="00531008"/>
    <w:rsid w:val="00531957"/>
    <w:rsid w:val="00531A5A"/>
    <w:rsid w:val="0053264B"/>
    <w:rsid w:val="00532A2E"/>
    <w:rsid w:val="00532AEC"/>
    <w:rsid w:val="00532D05"/>
    <w:rsid w:val="00532EBB"/>
    <w:rsid w:val="00533380"/>
    <w:rsid w:val="00533432"/>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37CA3"/>
    <w:rsid w:val="00540509"/>
    <w:rsid w:val="0054095E"/>
    <w:rsid w:val="00541467"/>
    <w:rsid w:val="00541803"/>
    <w:rsid w:val="00541D87"/>
    <w:rsid w:val="00542414"/>
    <w:rsid w:val="005424E1"/>
    <w:rsid w:val="005428D2"/>
    <w:rsid w:val="00542950"/>
    <w:rsid w:val="00542F59"/>
    <w:rsid w:val="00543228"/>
    <w:rsid w:val="005438E7"/>
    <w:rsid w:val="00543BE7"/>
    <w:rsid w:val="00543C9F"/>
    <w:rsid w:val="00543CDF"/>
    <w:rsid w:val="00543FD6"/>
    <w:rsid w:val="00544387"/>
    <w:rsid w:val="005444EE"/>
    <w:rsid w:val="00544639"/>
    <w:rsid w:val="00544C06"/>
    <w:rsid w:val="00545CD6"/>
    <w:rsid w:val="00545D51"/>
    <w:rsid w:val="00546546"/>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6DEA"/>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26BC"/>
    <w:rsid w:val="00563077"/>
    <w:rsid w:val="0056316F"/>
    <w:rsid w:val="0056390A"/>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01"/>
    <w:rsid w:val="005752B5"/>
    <w:rsid w:val="005759AA"/>
    <w:rsid w:val="00575E45"/>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1F05"/>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72E"/>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48B9"/>
    <w:rsid w:val="005950AC"/>
    <w:rsid w:val="00595109"/>
    <w:rsid w:val="005967F0"/>
    <w:rsid w:val="00596B20"/>
    <w:rsid w:val="00597101"/>
    <w:rsid w:val="00597214"/>
    <w:rsid w:val="00597E7D"/>
    <w:rsid w:val="00597E9D"/>
    <w:rsid w:val="005A0A6A"/>
    <w:rsid w:val="005A0CEE"/>
    <w:rsid w:val="005A0DD7"/>
    <w:rsid w:val="005A11C8"/>
    <w:rsid w:val="005A16E7"/>
    <w:rsid w:val="005A17E5"/>
    <w:rsid w:val="005A182E"/>
    <w:rsid w:val="005A1AC6"/>
    <w:rsid w:val="005A27FF"/>
    <w:rsid w:val="005A2852"/>
    <w:rsid w:val="005A2CAB"/>
    <w:rsid w:val="005A2D1D"/>
    <w:rsid w:val="005A3A21"/>
    <w:rsid w:val="005A3B4E"/>
    <w:rsid w:val="005A4246"/>
    <w:rsid w:val="005A4A3B"/>
    <w:rsid w:val="005A50E0"/>
    <w:rsid w:val="005A59DA"/>
    <w:rsid w:val="005A5A02"/>
    <w:rsid w:val="005A5F7C"/>
    <w:rsid w:val="005A643F"/>
    <w:rsid w:val="005A681C"/>
    <w:rsid w:val="005A6D20"/>
    <w:rsid w:val="005A6DAA"/>
    <w:rsid w:val="005A70C5"/>
    <w:rsid w:val="005A73E9"/>
    <w:rsid w:val="005A762C"/>
    <w:rsid w:val="005A79F9"/>
    <w:rsid w:val="005A7E15"/>
    <w:rsid w:val="005B04F9"/>
    <w:rsid w:val="005B054E"/>
    <w:rsid w:val="005B0AE7"/>
    <w:rsid w:val="005B0DF9"/>
    <w:rsid w:val="005B12C2"/>
    <w:rsid w:val="005B189C"/>
    <w:rsid w:val="005B1A55"/>
    <w:rsid w:val="005B1CD9"/>
    <w:rsid w:val="005B24AF"/>
    <w:rsid w:val="005B27DC"/>
    <w:rsid w:val="005B27E6"/>
    <w:rsid w:val="005B2950"/>
    <w:rsid w:val="005B2C57"/>
    <w:rsid w:val="005B310C"/>
    <w:rsid w:val="005B3C65"/>
    <w:rsid w:val="005B3CB3"/>
    <w:rsid w:val="005B4066"/>
    <w:rsid w:val="005B44BD"/>
    <w:rsid w:val="005B49EC"/>
    <w:rsid w:val="005B4AA9"/>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41E7"/>
    <w:rsid w:val="005C4A75"/>
    <w:rsid w:val="005C5C63"/>
    <w:rsid w:val="005C667B"/>
    <w:rsid w:val="005C6809"/>
    <w:rsid w:val="005C7635"/>
    <w:rsid w:val="005C7BA5"/>
    <w:rsid w:val="005D2386"/>
    <w:rsid w:val="005D2BE4"/>
    <w:rsid w:val="005D354F"/>
    <w:rsid w:val="005D37D0"/>
    <w:rsid w:val="005D39ED"/>
    <w:rsid w:val="005D4564"/>
    <w:rsid w:val="005D4F61"/>
    <w:rsid w:val="005D50FC"/>
    <w:rsid w:val="005D5732"/>
    <w:rsid w:val="005D5901"/>
    <w:rsid w:val="005D60C5"/>
    <w:rsid w:val="005D653F"/>
    <w:rsid w:val="005D6707"/>
    <w:rsid w:val="005D7871"/>
    <w:rsid w:val="005E01F5"/>
    <w:rsid w:val="005E0F0C"/>
    <w:rsid w:val="005E1682"/>
    <w:rsid w:val="005E18F0"/>
    <w:rsid w:val="005E242F"/>
    <w:rsid w:val="005E2994"/>
    <w:rsid w:val="005E29D3"/>
    <w:rsid w:val="005E2AF9"/>
    <w:rsid w:val="005E2D8A"/>
    <w:rsid w:val="005E3C88"/>
    <w:rsid w:val="005E4394"/>
    <w:rsid w:val="005E48EA"/>
    <w:rsid w:val="005E494D"/>
    <w:rsid w:val="005E4D63"/>
    <w:rsid w:val="005E51B0"/>
    <w:rsid w:val="005E5B3F"/>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388"/>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6D7"/>
    <w:rsid w:val="00607D0F"/>
    <w:rsid w:val="00607DC4"/>
    <w:rsid w:val="00610200"/>
    <w:rsid w:val="00610337"/>
    <w:rsid w:val="00610837"/>
    <w:rsid w:val="006117B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0B3"/>
    <w:rsid w:val="00617C12"/>
    <w:rsid w:val="00620109"/>
    <w:rsid w:val="0062010C"/>
    <w:rsid w:val="006204CB"/>
    <w:rsid w:val="006206BD"/>
    <w:rsid w:val="006206D9"/>
    <w:rsid w:val="006206DD"/>
    <w:rsid w:val="0062112C"/>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BA6"/>
    <w:rsid w:val="00625182"/>
    <w:rsid w:val="006251C6"/>
    <w:rsid w:val="006252DA"/>
    <w:rsid w:val="00625823"/>
    <w:rsid w:val="00625CBE"/>
    <w:rsid w:val="00625E56"/>
    <w:rsid w:val="00626176"/>
    <w:rsid w:val="00626585"/>
    <w:rsid w:val="00627441"/>
    <w:rsid w:val="006279FE"/>
    <w:rsid w:val="00627B7D"/>
    <w:rsid w:val="00627ECA"/>
    <w:rsid w:val="00627FEA"/>
    <w:rsid w:val="006301CD"/>
    <w:rsid w:val="006301E7"/>
    <w:rsid w:val="0063030E"/>
    <w:rsid w:val="00630A63"/>
    <w:rsid w:val="00630E79"/>
    <w:rsid w:val="00631057"/>
    <w:rsid w:val="00631826"/>
    <w:rsid w:val="00631E32"/>
    <w:rsid w:val="0063209B"/>
    <w:rsid w:val="00632539"/>
    <w:rsid w:val="006325D1"/>
    <w:rsid w:val="00632D29"/>
    <w:rsid w:val="00632E26"/>
    <w:rsid w:val="00633770"/>
    <w:rsid w:val="006339C3"/>
    <w:rsid w:val="00633C15"/>
    <w:rsid w:val="00633E5A"/>
    <w:rsid w:val="006341A0"/>
    <w:rsid w:val="006341AB"/>
    <w:rsid w:val="006343C3"/>
    <w:rsid w:val="00634779"/>
    <w:rsid w:val="00634B88"/>
    <w:rsid w:val="00634FC8"/>
    <w:rsid w:val="006352FA"/>
    <w:rsid w:val="00636D0D"/>
    <w:rsid w:val="006371AE"/>
    <w:rsid w:val="006373F4"/>
    <w:rsid w:val="0063778C"/>
    <w:rsid w:val="0063795B"/>
    <w:rsid w:val="00640668"/>
    <w:rsid w:val="006406CA"/>
    <w:rsid w:val="00640FFC"/>
    <w:rsid w:val="00641B23"/>
    <w:rsid w:val="00641F5E"/>
    <w:rsid w:val="006429F6"/>
    <w:rsid w:val="00642A17"/>
    <w:rsid w:val="00642BB7"/>
    <w:rsid w:val="00642D48"/>
    <w:rsid w:val="00642DD6"/>
    <w:rsid w:val="00643459"/>
    <w:rsid w:val="006436ED"/>
    <w:rsid w:val="006439CE"/>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59F4"/>
    <w:rsid w:val="0065634D"/>
    <w:rsid w:val="00656399"/>
    <w:rsid w:val="006567E6"/>
    <w:rsid w:val="006574EE"/>
    <w:rsid w:val="0065765C"/>
    <w:rsid w:val="006579DF"/>
    <w:rsid w:val="006602E2"/>
    <w:rsid w:val="00660C35"/>
    <w:rsid w:val="00660C60"/>
    <w:rsid w:val="006617AE"/>
    <w:rsid w:val="006618EE"/>
    <w:rsid w:val="006618F2"/>
    <w:rsid w:val="006622A7"/>
    <w:rsid w:val="00662EB0"/>
    <w:rsid w:val="0066354C"/>
    <w:rsid w:val="00663BE1"/>
    <w:rsid w:val="00664068"/>
    <w:rsid w:val="006640F1"/>
    <w:rsid w:val="006641AD"/>
    <w:rsid w:val="006647AE"/>
    <w:rsid w:val="00664969"/>
    <w:rsid w:val="00664CFC"/>
    <w:rsid w:val="00664DB4"/>
    <w:rsid w:val="00664EF4"/>
    <w:rsid w:val="006659F1"/>
    <w:rsid w:val="00665B56"/>
    <w:rsid w:val="0066616A"/>
    <w:rsid w:val="00666DD9"/>
    <w:rsid w:val="006677DF"/>
    <w:rsid w:val="00667C4F"/>
    <w:rsid w:val="00670CB0"/>
    <w:rsid w:val="0067157B"/>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6891"/>
    <w:rsid w:val="00687093"/>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6F7"/>
    <w:rsid w:val="00695758"/>
    <w:rsid w:val="006957BB"/>
    <w:rsid w:val="00696221"/>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5F19"/>
    <w:rsid w:val="006A6117"/>
    <w:rsid w:val="006A641B"/>
    <w:rsid w:val="006A6996"/>
    <w:rsid w:val="006A6D1D"/>
    <w:rsid w:val="006A6DA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49"/>
    <w:rsid w:val="006B537F"/>
    <w:rsid w:val="006B5B08"/>
    <w:rsid w:val="006B5E23"/>
    <w:rsid w:val="006B5E30"/>
    <w:rsid w:val="006B62C1"/>
    <w:rsid w:val="006B6436"/>
    <w:rsid w:val="006B6B9E"/>
    <w:rsid w:val="006B6CA0"/>
    <w:rsid w:val="006B7384"/>
    <w:rsid w:val="006B78DB"/>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15E"/>
    <w:rsid w:val="006C5928"/>
    <w:rsid w:val="006C5A0D"/>
    <w:rsid w:val="006C5CDD"/>
    <w:rsid w:val="006C6405"/>
    <w:rsid w:val="006C6AC7"/>
    <w:rsid w:val="006C70F8"/>
    <w:rsid w:val="006C79CB"/>
    <w:rsid w:val="006C7C2C"/>
    <w:rsid w:val="006C7FB0"/>
    <w:rsid w:val="006D001D"/>
    <w:rsid w:val="006D0039"/>
    <w:rsid w:val="006D0C95"/>
    <w:rsid w:val="006D0F1D"/>
    <w:rsid w:val="006D14FC"/>
    <w:rsid w:val="006D16F0"/>
    <w:rsid w:val="006D186B"/>
    <w:rsid w:val="006D1B7C"/>
    <w:rsid w:val="006D2604"/>
    <w:rsid w:val="006D285C"/>
    <w:rsid w:val="006D29B6"/>
    <w:rsid w:val="006D3177"/>
    <w:rsid w:val="006D32E9"/>
    <w:rsid w:val="006D3AF0"/>
    <w:rsid w:val="006D3D91"/>
    <w:rsid w:val="006D3ED3"/>
    <w:rsid w:val="006D414B"/>
    <w:rsid w:val="006D49E7"/>
    <w:rsid w:val="006D4CC1"/>
    <w:rsid w:val="006D53F7"/>
    <w:rsid w:val="006D5955"/>
    <w:rsid w:val="006D59AC"/>
    <w:rsid w:val="006D638B"/>
    <w:rsid w:val="006D6926"/>
    <w:rsid w:val="006D6F9D"/>
    <w:rsid w:val="006D709A"/>
    <w:rsid w:val="006D7469"/>
    <w:rsid w:val="006D7553"/>
    <w:rsid w:val="006D7F2F"/>
    <w:rsid w:val="006D7F90"/>
    <w:rsid w:val="006E04F0"/>
    <w:rsid w:val="006E0FCD"/>
    <w:rsid w:val="006E2738"/>
    <w:rsid w:val="006E2B29"/>
    <w:rsid w:val="006E2B85"/>
    <w:rsid w:val="006E3779"/>
    <w:rsid w:val="006E3BB6"/>
    <w:rsid w:val="006E3C01"/>
    <w:rsid w:val="006E4298"/>
    <w:rsid w:val="006E4926"/>
    <w:rsid w:val="006E49FD"/>
    <w:rsid w:val="006E4CAE"/>
    <w:rsid w:val="006E4E4A"/>
    <w:rsid w:val="006E4EB1"/>
    <w:rsid w:val="006E4EBC"/>
    <w:rsid w:val="006E558E"/>
    <w:rsid w:val="006E55D9"/>
    <w:rsid w:val="006E5C9D"/>
    <w:rsid w:val="006E5CAF"/>
    <w:rsid w:val="006E5D81"/>
    <w:rsid w:val="006E602A"/>
    <w:rsid w:val="006E6575"/>
    <w:rsid w:val="006E66D6"/>
    <w:rsid w:val="006E692D"/>
    <w:rsid w:val="006E6CD6"/>
    <w:rsid w:val="006E6E20"/>
    <w:rsid w:val="006E704C"/>
    <w:rsid w:val="006E705D"/>
    <w:rsid w:val="006E7540"/>
    <w:rsid w:val="006E7553"/>
    <w:rsid w:val="006E7D0F"/>
    <w:rsid w:val="006F008B"/>
    <w:rsid w:val="006F07DA"/>
    <w:rsid w:val="006F117C"/>
    <w:rsid w:val="006F1528"/>
    <w:rsid w:val="006F161B"/>
    <w:rsid w:val="006F18E4"/>
    <w:rsid w:val="006F209C"/>
    <w:rsid w:val="006F24C1"/>
    <w:rsid w:val="006F24CA"/>
    <w:rsid w:val="006F264A"/>
    <w:rsid w:val="006F29A5"/>
    <w:rsid w:val="006F2A31"/>
    <w:rsid w:val="006F32C8"/>
    <w:rsid w:val="006F3581"/>
    <w:rsid w:val="006F554F"/>
    <w:rsid w:val="006F5BAD"/>
    <w:rsid w:val="006F5C74"/>
    <w:rsid w:val="006F6057"/>
    <w:rsid w:val="006F6C93"/>
    <w:rsid w:val="006F71C3"/>
    <w:rsid w:val="006F7A85"/>
    <w:rsid w:val="006F7E26"/>
    <w:rsid w:val="007000D8"/>
    <w:rsid w:val="007006D9"/>
    <w:rsid w:val="00700BAD"/>
    <w:rsid w:val="00700C89"/>
    <w:rsid w:val="00701307"/>
    <w:rsid w:val="007017CE"/>
    <w:rsid w:val="00701C44"/>
    <w:rsid w:val="00703C18"/>
    <w:rsid w:val="007041F8"/>
    <w:rsid w:val="007042D6"/>
    <w:rsid w:val="0070442C"/>
    <w:rsid w:val="00704439"/>
    <w:rsid w:val="007047CB"/>
    <w:rsid w:val="00704B59"/>
    <w:rsid w:val="00704C9A"/>
    <w:rsid w:val="00705C32"/>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296"/>
    <w:rsid w:val="007152B0"/>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3DE"/>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83A"/>
    <w:rsid w:val="0072698A"/>
    <w:rsid w:val="00726A58"/>
    <w:rsid w:val="00726BB5"/>
    <w:rsid w:val="00726D85"/>
    <w:rsid w:val="00727686"/>
    <w:rsid w:val="007276D0"/>
    <w:rsid w:val="00727F15"/>
    <w:rsid w:val="007301AE"/>
    <w:rsid w:val="00730492"/>
    <w:rsid w:val="007309D7"/>
    <w:rsid w:val="00730AF1"/>
    <w:rsid w:val="007319FC"/>
    <w:rsid w:val="00732F1D"/>
    <w:rsid w:val="00733203"/>
    <w:rsid w:val="007332DE"/>
    <w:rsid w:val="00733330"/>
    <w:rsid w:val="00733A4C"/>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40067"/>
    <w:rsid w:val="00740244"/>
    <w:rsid w:val="007409BB"/>
    <w:rsid w:val="00740B62"/>
    <w:rsid w:val="00740F2F"/>
    <w:rsid w:val="00741230"/>
    <w:rsid w:val="00741337"/>
    <w:rsid w:val="007415EE"/>
    <w:rsid w:val="00741D7A"/>
    <w:rsid w:val="00741F43"/>
    <w:rsid w:val="00742088"/>
    <w:rsid w:val="0074210C"/>
    <w:rsid w:val="0074230E"/>
    <w:rsid w:val="00742330"/>
    <w:rsid w:val="00742443"/>
    <w:rsid w:val="007428A8"/>
    <w:rsid w:val="00743233"/>
    <w:rsid w:val="00743799"/>
    <w:rsid w:val="007443E3"/>
    <w:rsid w:val="00744761"/>
    <w:rsid w:val="00744C87"/>
    <w:rsid w:val="00744E47"/>
    <w:rsid w:val="00744F4A"/>
    <w:rsid w:val="00744F8E"/>
    <w:rsid w:val="0074549F"/>
    <w:rsid w:val="0074635C"/>
    <w:rsid w:val="00746FA8"/>
    <w:rsid w:val="007471F8"/>
    <w:rsid w:val="00747299"/>
    <w:rsid w:val="007479DD"/>
    <w:rsid w:val="007501EE"/>
    <w:rsid w:val="00750234"/>
    <w:rsid w:val="007505E9"/>
    <w:rsid w:val="00750DD0"/>
    <w:rsid w:val="00750FC3"/>
    <w:rsid w:val="007518BC"/>
    <w:rsid w:val="00751BCE"/>
    <w:rsid w:val="00751C69"/>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3C8D"/>
    <w:rsid w:val="00763D23"/>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AB4"/>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8BB"/>
    <w:rsid w:val="00777432"/>
    <w:rsid w:val="007809C0"/>
    <w:rsid w:val="00780BB3"/>
    <w:rsid w:val="00780D41"/>
    <w:rsid w:val="00781A6B"/>
    <w:rsid w:val="00781ED7"/>
    <w:rsid w:val="00782264"/>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822"/>
    <w:rsid w:val="00792029"/>
    <w:rsid w:val="00793067"/>
    <w:rsid w:val="0079322F"/>
    <w:rsid w:val="0079323E"/>
    <w:rsid w:val="0079328E"/>
    <w:rsid w:val="00793428"/>
    <w:rsid w:val="00793C61"/>
    <w:rsid w:val="00793CC9"/>
    <w:rsid w:val="00793DCD"/>
    <w:rsid w:val="00794AE6"/>
    <w:rsid w:val="00794F9A"/>
    <w:rsid w:val="0079555D"/>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1BF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A7567"/>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6EF"/>
    <w:rsid w:val="007C5771"/>
    <w:rsid w:val="007C5808"/>
    <w:rsid w:val="007C5A4E"/>
    <w:rsid w:val="007C5B41"/>
    <w:rsid w:val="007C5CDD"/>
    <w:rsid w:val="007C6797"/>
    <w:rsid w:val="007C6C30"/>
    <w:rsid w:val="007C6C6D"/>
    <w:rsid w:val="007C6C8B"/>
    <w:rsid w:val="007C6F51"/>
    <w:rsid w:val="007C7224"/>
    <w:rsid w:val="007C7BB1"/>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B87"/>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0D"/>
    <w:rsid w:val="007E7B1B"/>
    <w:rsid w:val="007E7B8F"/>
    <w:rsid w:val="007E7BD1"/>
    <w:rsid w:val="007F001D"/>
    <w:rsid w:val="007F0549"/>
    <w:rsid w:val="007F0872"/>
    <w:rsid w:val="007F096B"/>
    <w:rsid w:val="007F108D"/>
    <w:rsid w:val="007F120F"/>
    <w:rsid w:val="007F1C92"/>
    <w:rsid w:val="007F1D4E"/>
    <w:rsid w:val="007F1D9E"/>
    <w:rsid w:val="007F22FD"/>
    <w:rsid w:val="007F257B"/>
    <w:rsid w:val="007F3252"/>
    <w:rsid w:val="007F3396"/>
    <w:rsid w:val="007F3C21"/>
    <w:rsid w:val="007F3C2D"/>
    <w:rsid w:val="007F3F2F"/>
    <w:rsid w:val="007F4001"/>
    <w:rsid w:val="007F4834"/>
    <w:rsid w:val="007F4D1D"/>
    <w:rsid w:val="007F4D7A"/>
    <w:rsid w:val="007F57DB"/>
    <w:rsid w:val="007F585B"/>
    <w:rsid w:val="007F5CD2"/>
    <w:rsid w:val="007F7747"/>
    <w:rsid w:val="007F7BE3"/>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566E"/>
    <w:rsid w:val="00805B52"/>
    <w:rsid w:val="00806936"/>
    <w:rsid w:val="00806A1F"/>
    <w:rsid w:val="008073CD"/>
    <w:rsid w:val="0080778A"/>
    <w:rsid w:val="00807A56"/>
    <w:rsid w:val="008100DC"/>
    <w:rsid w:val="00810204"/>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943"/>
    <w:rsid w:val="00817DD6"/>
    <w:rsid w:val="00817EE5"/>
    <w:rsid w:val="00820421"/>
    <w:rsid w:val="0082058B"/>
    <w:rsid w:val="00820E0B"/>
    <w:rsid w:val="00820EB3"/>
    <w:rsid w:val="0082197C"/>
    <w:rsid w:val="00821E14"/>
    <w:rsid w:val="00822576"/>
    <w:rsid w:val="00822AB1"/>
    <w:rsid w:val="008242E0"/>
    <w:rsid w:val="00824E95"/>
    <w:rsid w:val="008250C7"/>
    <w:rsid w:val="0082594F"/>
    <w:rsid w:val="00825ACE"/>
    <w:rsid w:val="00825AF3"/>
    <w:rsid w:val="00825D28"/>
    <w:rsid w:val="008261B6"/>
    <w:rsid w:val="008265EE"/>
    <w:rsid w:val="00826602"/>
    <w:rsid w:val="00826776"/>
    <w:rsid w:val="008268E7"/>
    <w:rsid w:val="00826C5C"/>
    <w:rsid w:val="00826EBE"/>
    <w:rsid w:val="00827146"/>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19C"/>
    <w:rsid w:val="0083642B"/>
    <w:rsid w:val="008367DE"/>
    <w:rsid w:val="00836B48"/>
    <w:rsid w:val="008374B1"/>
    <w:rsid w:val="0083764E"/>
    <w:rsid w:val="00837D05"/>
    <w:rsid w:val="008400A8"/>
    <w:rsid w:val="008401DC"/>
    <w:rsid w:val="0084064E"/>
    <w:rsid w:val="0084091F"/>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2D0"/>
    <w:rsid w:val="00845692"/>
    <w:rsid w:val="00845EE2"/>
    <w:rsid w:val="00845FB5"/>
    <w:rsid w:val="00846D39"/>
    <w:rsid w:val="00846DA0"/>
    <w:rsid w:val="00846E6E"/>
    <w:rsid w:val="00846EE9"/>
    <w:rsid w:val="008474F9"/>
    <w:rsid w:val="0084794C"/>
    <w:rsid w:val="00847E9A"/>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4F8F"/>
    <w:rsid w:val="0085639C"/>
    <w:rsid w:val="008567AE"/>
    <w:rsid w:val="00856A9C"/>
    <w:rsid w:val="0085770B"/>
    <w:rsid w:val="008577D0"/>
    <w:rsid w:val="00860CB3"/>
    <w:rsid w:val="00860D0F"/>
    <w:rsid w:val="008612EE"/>
    <w:rsid w:val="00861537"/>
    <w:rsid w:val="00861765"/>
    <w:rsid w:val="0086208C"/>
    <w:rsid w:val="00862175"/>
    <w:rsid w:val="008621E7"/>
    <w:rsid w:val="00862313"/>
    <w:rsid w:val="008625C6"/>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77653"/>
    <w:rsid w:val="008800E3"/>
    <w:rsid w:val="00880F3B"/>
    <w:rsid w:val="00880F78"/>
    <w:rsid w:val="0088113B"/>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3DCC"/>
    <w:rsid w:val="008941EB"/>
    <w:rsid w:val="00894849"/>
    <w:rsid w:val="00894A64"/>
    <w:rsid w:val="00894A80"/>
    <w:rsid w:val="00894AA1"/>
    <w:rsid w:val="00894D9D"/>
    <w:rsid w:val="00894F09"/>
    <w:rsid w:val="00894FDA"/>
    <w:rsid w:val="0089569C"/>
    <w:rsid w:val="00895CA8"/>
    <w:rsid w:val="008966F7"/>
    <w:rsid w:val="00896AA2"/>
    <w:rsid w:val="00897006"/>
    <w:rsid w:val="00897108"/>
    <w:rsid w:val="00897784"/>
    <w:rsid w:val="008A00A1"/>
    <w:rsid w:val="008A0440"/>
    <w:rsid w:val="008A04DA"/>
    <w:rsid w:val="008A0772"/>
    <w:rsid w:val="008A1269"/>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B7DA8"/>
    <w:rsid w:val="008C0012"/>
    <w:rsid w:val="008C0188"/>
    <w:rsid w:val="008C04F5"/>
    <w:rsid w:val="008C0F2D"/>
    <w:rsid w:val="008C105F"/>
    <w:rsid w:val="008C10CE"/>
    <w:rsid w:val="008C113C"/>
    <w:rsid w:val="008C172A"/>
    <w:rsid w:val="008C17D7"/>
    <w:rsid w:val="008C1DAF"/>
    <w:rsid w:val="008C26C6"/>
    <w:rsid w:val="008C35D1"/>
    <w:rsid w:val="008C4094"/>
    <w:rsid w:val="008C46AA"/>
    <w:rsid w:val="008C4785"/>
    <w:rsid w:val="008C4D53"/>
    <w:rsid w:val="008C4FBD"/>
    <w:rsid w:val="008C518C"/>
    <w:rsid w:val="008C535B"/>
    <w:rsid w:val="008C5697"/>
    <w:rsid w:val="008C5714"/>
    <w:rsid w:val="008C5A94"/>
    <w:rsid w:val="008C5F0C"/>
    <w:rsid w:val="008C6610"/>
    <w:rsid w:val="008C6930"/>
    <w:rsid w:val="008C69A9"/>
    <w:rsid w:val="008C6DE0"/>
    <w:rsid w:val="008C7BCF"/>
    <w:rsid w:val="008C7D2F"/>
    <w:rsid w:val="008D0673"/>
    <w:rsid w:val="008D12D6"/>
    <w:rsid w:val="008D14C6"/>
    <w:rsid w:val="008D1949"/>
    <w:rsid w:val="008D1B81"/>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3F0"/>
    <w:rsid w:val="008E0661"/>
    <w:rsid w:val="008E1105"/>
    <w:rsid w:val="008E13E7"/>
    <w:rsid w:val="008E18B4"/>
    <w:rsid w:val="008E19FA"/>
    <w:rsid w:val="008E1C54"/>
    <w:rsid w:val="008E1C8A"/>
    <w:rsid w:val="008E2759"/>
    <w:rsid w:val="008E2F93"/>
    <w:rsid w:val="008E34B7"/>
    <w:rsid w:val="008E3889"/>
    <w:rsid w:val="008E390E"/>
    <w:rsid w:val="008E4171"/>
    <w:rsid w:val="008E463E"/>
    <w:rsid w:val="008E4958"/>
    <w:rsid w:val="008E4A33"/>
    <w:rsid w:val="008E4B0E"/>
    <w:rsid w:val="008E4B55"/>
    <w:rsid w:val="008E57E3"/>
    <w:rsid w:val="008E5CD5"/>
    <w:rsid w:val="008E6327"/>
    <w:rsid w:val="008E6565"/>
    <w:rsid w:val="008E68A6"/>
    <w:rsid w:val="008E7463"/>
    <w:rsid w:val="008E7615"/>
    <w:rsid w:val="008E78E5"/>
    <w:rsid w:val="008E7D01"/>
    <w:rsid w:val="008F01C7"/>
    <w:rsid w:val="008F0621"/>
    <w:rsid w:val="008F0965"/>
    <w:rsid w:val="008F0B68"/>
    <w:rsid w:val="008F10A0"/>
    <w:rsid w:val="008F10F2"/>
    <w:rsid w:val="008F119F"/>
    <w:rsid w:val="008F1227"/>
    <w:rsid w:val="008F1740"/>
    <w:rsid w:val="008F2385"/>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F4"/>
    <w:rsid w:val="00906D5B"/>
    <w:rsid w:val="00906D72"/>
    <w:rsid w:val="0091015D"/>
    <w:rsid w:val="009106B6"/>
    <w:rsid w:val="00910F04"/>
    <w:rsid w:val="00910FE2"/>
    <w:rsid w:val="00911203"/>
    <w:rsid w:val="00911428"/>
    <w:rsid w:val="00911534"/>
    <w:rsid w:val="00911863"/>
    <w:rsid w:val="00911AD8"/>
    <w:rsid w:val="00911CB1"/>
    <w:rsid w:val="00911DA7"/>
    <w:rsid w:val="0091204E"/>
    <w:rsid w:val="009120EB"/>
    <w:rsid w:val="009120F7"/>
    <w:rsid w:val="009120F8"/>
    <w:rsid w:val="0091279E"/>
    <w:rsid w:val="00912833"/>
    <w:rsid w:val="00912B43"/>
    <w:rsid w:val="00913136"/>
    <w:rsid w:val="00913417"/>
    <w:rsid w:val="009137EE"/>
    <w:rsid w:val="00913977"/>
    <w:rsid w:val="00914495"/>
    <w:rsid w:val="0091495C"/>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58C"/>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9F5"/>
    <w:rsid w:val="00933FB4"/>
    <w:rsid w:val="009342C0"/>
    <w:rsid w:val="0093436A"/>
    <w:rsid w:val="0093438A"/>
    <w:rsid w:val="009349C9"/>
    <w:rsid w:val="00934B9B"/>
    <w:rsid w:val="00934D45"/>
    <w:rsid w:val="009350D7"/>
    <w:rsid w:val="00935779"/>
    <w:rsid w:val="009357A6"/>
    <w:rsid w:val="009358D2"/>
    <w:rsid w:val="00936881"/>
    <w:rsid w:val="009369EF"/>
    <w:rsid w:val="00936BFE"/>
    <w:rsid w:val="0093700E"/>
    <w:rsid w:val="009374AB"/>
    <w:rsid w:val="009374AC"/>
    <w:rsid w:val="00937768"/>
    <w:rsid w:val="00937DA8"/>
    <w:rsid w:val="0094009D"/>
    <w:rsid w:val="0094019B"/>
    <w:rsid w:val="009403B4"/>
    <w:rsid w:val="0094090B"/>
    <w:rsid w:val="00940CF9"/>
    <w:rsid w:val="009410B9"/>
    <w:rsid w:val="00941411"/>
    <w:rsid w:val="009418B8"/>
    <w:rsid w:val="00941D69"/>
    <w:rsid w:val="00941EDD"/>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7D"/>
    <w:rsid w:val="00946482"/>
    <w:rsid w:val="0094667F"/>
    <w:rsid w:val="0094668C"/>
    <w:rsid w:val="0094689E"/>
    <w:rsid w:val="009468AB"/>
    <w:rsid w:val="00946E54"/>
    <w:rsid w:val="009472C2"/>
    <w:rsid w:val="0094764A"/>
    <w:rsid w:val="00947F53"/>
    <w:rsid w:val="00950AC8"/>
    <w:rsid w:val="00950B8B"/>
    <w:rsid w:val="009513AA"/>
    <w:rsid w:val="009515BA"/>
    <w:rsid w:val="00951944"/>
    <w:rsid w:val="00951D1D"/>
    <w:rsid w:val="009525F1"/>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5CD"/>
    <w:rsid w:val="009649DF"/>
    <w:rsid w:val="00964D03"/>
    <w:rsid w:val="00964EE1"/>
    <w:rsid w:val="00965088"/>
    <w:rsid w:val="00965243"/>
    <w:rsid w:val="00966669"/>
    <w:rsid w:val="009666F7"/>
    <w:rsid w:val="00966715"/>
    <w:rsid w:val="00967038"/>
    <w:rsid w:val="0096744A"/>
    <w:rsid w:val="0096768D"/>
    <w:rsid w:val="009678DC"/>
    <w:rsid w:val="009679B5"/>
    <w:rsid w:val="00967C62"/>
    <w:rsid w:val="0097016D"/>
    <w:rsid w:val="00970635"/>
    <w:rsid w:val="00970F67"/>
    <w:rsid w:val="00970F92"/>
    <w:rsid w:val="00971157"/>
    <w:rsid w:val="00971523"/>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588E"/>
    <w:rsid w:val="00975909"/>
    <w:rsid w:val="00976170"/>
    <w:rsid w:val="009763C6"/>
    <w:rsid w:val="00976753"/>
    <w:rsid w:val="009767CC"/>
    <w:rsid w:val="00977408"/>
    <w:rsid w:val="00977B4E"/>
    <w:rsid w:val="00977D29"/>
    <w:rsid w:val="00977D40"/>
    <w:rsid w:val="0098034C"/>
    <w:rsid w:val="00980405"/>
    <w:rsid w:val="0098094A"/>
    <w:rsid w:val="00980DCD"/>
    <w:rsid w:val="009817FF"/>
    <w:rsid w:val="00981A26"/>
    <w:rsid w:val="00981E56"/>
    <w:rsid w:val="00982E95"/>
    <w:rsid w:val="00983E53"/>
    <w:rsid w:val="009843EA"/>
    <w:rsid w:val="00984771"/>
    <w:rsid w:val="00984921"/>
    <w:rsid w:val="00985250"/>
    <w:rsid w:val="0098568B"/>
    <w:rsid w:val="00986523"/>
    <w:rsid w:val="009867B3"/>
    <w:rsid w:val="00986CE2"/>
    <w:rsid w:val="00987E8F"/>
    <w:rsid w:val="00990337"/>
    <w:rsid w:val="00990757"/>
    <w:rsid w:val="00990974"/>
    <w:rsid w:val="00990BD9"/>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2DC"/>
    <w:rsid w:val="009957A9"/>
    <w:rsid w:val="00995F61"/>
    <w:rsid w:val="00996092"/>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225"/>
    <w:rsid w:val="009A332F"/>
    <w:rsid w:val="009A4A7D"/>
    <w:rsid w:val="009A4B3C"/>
    <w:rsid w:val="009A4EC7"/>
    <w:rsid w:val="009A5191"/>
    <w:rsid w:val="009A520A"/>
    <w:rsid w:val="009A66A6"/>
    <w:rsid w:val="009A6823"/>
    <w:rsid w:val="009A6E95"/>
    <w:rsid w:val="009A71C0"/>
    <w:rsid w:val="009A7330"/>
    <w:rsid w:val="009A7501"/>
    <w:rsid w:val="009A79BC"/>
    <w:rsid w:val="009A7CBB"/>
    <w:rsid w:val="009B003A"/>
    <w:rsid w:val="009B084E"/>
    <w:rsid w:val="009B0D15"/>
    <w:rsid w:val="009B0D1D"/>
    <w:rsid w:val="009B0FEE"/>
    <w:rsid w:val="009B17DA"/>
    <w:rsid w:val="009B1AE2"/>
    <w:rsid w:val="009B1C92"/>
    <w:rsid w:val="009B1F98"/>
    <w:rsid w:val="009B2284"/>
    <w:rsid w:val="009B2349"/>
    <w:rsid w:val="009B2466"/>
    <w:rsid w:val="009B26F5"/>
    <w:rsid w:val="009B271F"/>
    <w:rsid w:val="009B28D6"/>
    <w:rsid w:val="009B29DE"/>
    <w:rsid w:val="009B3129"/>
    <w:rsid w:val="009B385E"/>
    <w:rsid w:val="009B3B8C"/>
    <w:rsid w:val="009B3DA2"/>
    <w:rsid w:val="009B3E4B"/>
    <w:rsid w:val="009B3EDC"/>
    <w:rsid w:val="009B42A6"/>
    <w:rsid w:val="009B433D"/>
    <w:rsid w:val="009B47BE"/>
    <w:rsid w:val="009B4E65"/>
    <w:rsid w:val="009B535D"/>
    <w:rsid w:val="009B54F3"/>
    <w:rsid w:val="009B56BC"/>
    <w:rsid w:val="009B5B8B"/>
    <w:rsid w:val="009B643F"/>
    <w:rsid w:val="009B70EF"/>
    <w:rsid w:val="009B7BEA"/>
    <w:rsid w:val="009C073D"/>
    <w:rsid w:val="009C1534"/>
    <w:rsid w:val="009C27FE"/>
    <w:rsid w:val="009C29C5"/>
    <w:rsid w:val="009C2ACD"/>
    <w:rsid w:val="009C2F4D"/>
    <w:rsid w:val="009C35CF"/>
    <w:rsid w:val="009C3BB3"/>
    <w:rsid w:val="009C3D4B"/>
    <w:rsid w:val="009C3E12"/>
    <w:rsid w:val="009C4278"/>
    <w:rsid w:val="009C44D5"/>
    <w:rsid w:val="009C47FE"/>
    <w:rsid w:val="009C4838"/>
    <w:rsid w:val="009C61E7"/>
    <w:rsid w:val="009C6519"/>
    <w:rsid w:val="009C6962"/>
    <w:rsid w:val="009C6E20"/>
    <w:rsid w:val="009C7053"/>
    <w:rsid w:val="009C7A56"/>
    <w:rsid w:val="009C7DA0"/>
    <w:rsid w:val="009C7EDC"/>
    <w:rsid w:val="009D034D"/>
    <w:rsid w:val="009D061D"/>
    <w:rsid w:val="009D093B"/>
    <w:rsid w:val="009D2441"/>
    <w:rsid w:val="009D2665"/>
    <w:rsid w:val="009D26F3"/>
    <w:rsid w:val="009D28A5"/>
    <w:rsid w:val="009D30A1"/>
    <w:rsid w:val="009D3A4C"/>
    <w:rsid w:val="009D3F5A"/>
    <w:rsid w:val="009D426C"/>
    <w:rsid w:val="009D4466"/>
    <w:rsid w:val="009D4BBF"/>
    <w:rsid w:val="009D5417"/>
    <w:rsid w:val="009D56B1"/>
    <w:rsid w:val="009D5D55"/>
    <w:rsid w:val="009D60A6"/>
    <w:rsid w:val="009D6215"/>
    <w:rsid w:val="009D6BA7"/>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64C"/>
    <w:rsid w:val="009E28DC"/>
    <w:rsid w:val="009E2A5A"/>
    <w:rsid w:val="009E3182"/>
    <w:rsid w:val="009E3712"/>
    <w:rsid w:val="009E38C7"/>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201"/>
    <w:rsid w:val="009F1743"/>
    <w:rsid w:val="009F1B92"/>
    <w:rsid w:val="009F1BE6"/>
    <w:rsid w:val="009F1DC1"/>
    <w:rsid w:val="009F2926"/>
    <w:rsid w:val="009F2E18"/>
    <w:rsid w:val="009F2F17"/>
    <w:rsid w:val="009F3524"/>
    <w:rsid w:val="009F3AFF"/>
    <w:rsid w:val="009F3ED4"/>
    <w:rsid w:val="009F4BDA"/>
    <w:rsid w:val="009F4C16"/>
    <w:rsid w:val="009F4FB9"/>
    <w:rsid w:val="009F51BE"/>
    <w:rsid w:val="009F544C"/>
    <w:rsid w:val="009F5906"/>
    <w:rsid w:val="009F59AB"/>
    <w:rsid w:val="009F5C86"/>
    <w:rsid w:val="009F5EC5"/>
    <w:rsid w:val="009F6A4E"/>
    <w:rsid w:val="009F708B"/>
    <w:rsid w:val="009F7362"/>
    <w:rsid w:val="009F7370"/>
    <w:rsid w:val="009F737E"/>
    <w:rsid w:val="009F742B"/>
    <w:rsid w:val="009F7607"/>
    <w:rsid w:val="009F7A4D"/>
    <w:rsid w:val="009F7B6C"/>
    <w:rsid w:val="00A00456"/>
    <w:rsid w:val="00A01836"/>
    <w:rsid w:val="00A01A0E"/>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94A"/>
    <w:rsid w:val="00A17A56"/>
    <w:rsid w:val="00A17CD1"/>
    <w:rsid w:val="00A205DC"/>
    <w:rsid w:val="00A2104F"/>
    <w:rsid w:val="00A21A1A"/>
    <w:rsid w:val="00A21D0C"/>
    <w:rsid w:val="00A226A5"/>
    <w:rsid w:val="00A22786"/>
    <w:rsid w:val="00A22798"/>
    <w:rsid w:val="00A232A0"/>
    <w:rsid w:val="00A2359B"/>
    <w:rsid w:val="00A241B2"/>
    <w:rsid w:val="00A24B27"/>
    <w:rsid w:val="00A24DE3"/>
    <w:rsid w:val="00A25AC6"/>
    <w:rsid w:val="00A25CB4"/>
    <w:rsid w:val="00A26247"/>
    <w:rsid w:val="00A26A74"/>
    <w:rsid w:val="00A27C8F"/>
    <w:rsid w:val="00A27EBD"/>
    <w:rsid w:val="00A302BC"/>
    <w:rsid w:val="00A31308"/>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405EF"/>
    <w:rsid w:val="00A40F6A"/>
    <w:rsid w:val="00A410A6"/>
    <w:rsid w:val="00A410FF"/>
    <w:rsid w:val="00A41187"/>
    <w:rsid w:val="00A41B3F"/>
    <w:rsid w:val="00A41F28"/>
    <w:rsid w:val="00A4216D"/>
    <w:rsid w:val="00A4251F"/>
    <w:rsid w:val="00A42658"/>
    <w:rsid w:val="00A42EF4"/>
    <w:rsid w:val="00A43452"/>
    <w:rsid w:val="00A434A8"/>
    <w:rsid w:val="00A4397E"/>
    <w:rsid w:val="00A44A92"/>
    <w:rsid w:val="00A44ED9"/>
    <w:rsid w:val="00A45105"/>
    <w:rsid w:val="00A4514E"/>
    <w:rsid w:val="00A4534D"/>
    <w:rsid w:val="00A453B9"/>
    <w:rsid w:val="00A4557F"/>
    <w:rsid w:val="00A45831"/>
    <w:rsid w:val="00A459AF"/>
    <w:rsid w:val="00A45A07"/>
    <w:rsid w:val="00A45DD4"/>
    <w:rsid w:val="00A45E8E"/>
    <w:rsid w:val="00A46187"/>
    <w:rsid w:val="00A4640B"/>
    <w:rsid w:val="00A4640E"/>
    <w:rsid w:val="00A4730A"/>
    <w:rsid w:val="00A47A1B"/>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C4E"/>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A14"/>
    <w:rsid w:val="00A61D23"/>
    <w:rsid w:val="00A61DA1"/>
    <w:rsid w:val="00A6200B"/>
    <w:rsid w:val="00A6242D"/>
    <w:rsid w:val="00A62447"/>
    <w:rsid w:val="00A626D4"/>
    <w:rsid w:val="00A639C6"/>
    <w:rsid w:val="00A63E15"/>
    <w:rsid w:val="00A63EE0"/>
    <w:rsid w:val="00A64EC5"/>
    <w:rsid w:val="00A65062"/>
    <w:rsid w:val="00A652CE"/>
    <w:rsid w:val="00A66104"/>
    <w:rsid w:val="00A66127"/>
    <w:rsid w:val="00A66458"/>
    <w:rsid w:val="00A66663"/>
    <w:rsid w:val="00A66C87"/>
    <w:rsid w:val="00A66DCD"/>
    <w:rsid w:val="00A66E0D"/>
    <w:rsid w:val="00A675AD"/>
    <w:rsid w:val="00A67A48"/>
    <w:rsid w:val="00A701CE"/>
    <w:rsid w:val="00A7071A"/>
    <w:rsid w:val="00A7151D"/>
    <w:rsid w:val="00A71D82"/>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49D"/>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9FB"/>
    <w:rsid w:val="00A80B5C"/>
    <w:rsid w:val="00A80C29"/>
    <w:rsid w:val="00A81490"/>
    <w:rsid w:val="00A8186D"/>
    <w:rsid w:val="00A81962"/>
    <w:rsid w:val="00A81CD7"/>
    <w:rsid w:val="00A81FBA"/>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73C"/>
    <w:rsid w:val="00A87B50"/>
    <w:rsid w:val="00A87C91"/>
    <w:rsid w:val="00A87C95"/>
    <w:rsid w:val="00A90856"/>
    <w:rsid w:val="00A91BE8"/>
    <w:rsid w:val="00A91F95"/>
    <w:rsid w:val="00A92082"/>
    <w:rsid w:val="00A920A3"/>
    <w:rsid w:val="00A920DA"/>
    <w:rsid w:val="00A921A7"/>
    <w:rsid w:val="00A92788"/>
    <w:rsid w:val="00A93099"/>
    <w:rsid w:val="00A93372"/>
    <w:rsid w:val="00A936A0"/>
    <w:rsid w:val="00A938EF"/>
    <w:rsid w:val="00A9396B"/>
    <w:rsid w:val="00A939E5"/>
    <w:rsid w:val="00A93C22"/>
    <w:rsid w:val="00A93DB4"/>
    <w:rsid w:val="00A94862"/>
    <w:rsid w:val="00A94CCA"/>
    <w:rsid w:val="00A9510C"/>
    <w:rsid w:val="00A95430"/>
    <w:rsid w:val="00A95917"/>
    <w:rsid w:val="00A959E7"/>
    <w:rsid w:val="00A95FAE"/>
    <w:rsid w:val="00A961EA"/>
    <w:rsid w:val="00A96348"/>
    <w:rsid w:val="00A9654F"/>
    <w:rsid w:val="00A96588"/>
    <w:rsid w:val="00A96731"/>
    <w:rsid w:val="00A96BD9"/>
    <w:rsid w:val="00A96EB0"/>
    <w:rsid w:val="00A97A13"/>
    <w:rsid w:val="00A97EE7"/>
    <w:rsid w:val="00A97F03"/>
    <w:rsid w:val="00AA0411"/>
    <w:rsid w:val="00AA0F95"/>
    <w:rsid w:val="00AA138C"/>
    <w:rsid w:val="00AA1654"/>
    <w:rsid w:val="00AA1842"/>
    <w:rsid w:val="00AA1BB3"/>
    <w:rsid w:val="00AA2278"/>
    <w:rsid w:val="00AA2BCD"/>
    <w:rsid w:val="00AA2FB5"/>
    <w:rsid w:val="00AA35A8"/>
    <w:rsid w:val="00AA378B"/>
    <w:rsid w:val="00AA421E"/>
    <w:rsid w:val="00AA42BE"/>
    <w:rsid w:val="00AA42DD"/>
    <w:rsid w:val="00AA4C83"/>
    <w:rsid w:val="00AA4E3A"/>
    <w:rsid w:val="00AA51D1"/>
    <w:rsid w:val="00AA5462"/>
    <w:rsid w:val="00AA54CB"/>
    <w:rsid w:val="00AA5938"/>
    <w:rsid w:val="00AA5975"/>
    <w:rsid w:val="00AA59A3"/>
    <w:rsid w:val="00AA65AF"/>
    <w:rsid w:val="00AA698A"/>
    <w:rsid w:val="00AA6BDB"/>
    <w:rsid w:val="00AA742C"/>
    <w:rsid w:val="00AA75D0"/>
    <w:rsid w:val="00AA7711"/>
    <w:rsid w:val="00AA7D8D"/>
    <w:rsid w:val="00AB057B"/>
    <w:rsid w:val="00AB081A"/>
    <w:rsid w:val="00AB0906"/>
    <w:rsid w:val="00AB09A8"/>
    <w:rsid w:val="00AB1146"/>
    <w:rsid w:val="00AB161E"/>
    <w:rsid w:val="00AB1623"/>
    <w:rsid w:val="00AB188D"/>
    <w:rsid w:val="00AB18DF"/>
    <w:rsid w:val="00AB1E3D"/>
    <w:rsid w:val="00AB2039"/>
    <w:rsid w:val="00AB260D"/>
    <w:rsid w:val="00AB2F39"/>
    <w:rsid w:val="00AB30BE"/>
    <w:rsid w:val="00AB342C"/>
    <w:rsid w:val="00AB3687"/>
    <w:rsid w:val="00AB3B3B"/>
    <w:rsid w:val="00AB49DD"/>
    <w:rsid w:val="00AB4D5A"/>
    <w:rsid w:val="00AB4F9C"/>
    <w:rsid w:val="00AB5019"/>
    <w:rsid w:val="00AB5675"/>
    <w:rsid w:val="00AB5A9F"/>
    <w:rsid w:val="00AB5B90"/>
    <w:rsid w:val="00AB61A0"/>
    <w:rsid w:val="00AB65C9"/>
    <w:rsid w:val="00AB69BC"/>
    <w:rsid w:val="00AB704A"/>
    <w:rsid w:val="00AB7220"/>
    <w:rsid w:val="00AB7DD6"/>
    <w:rsid w:val="00AC0232"/>
    <w:rsid w:val="00AC0286"/>
    <w:rsid w:val="00AC09F6"/>
    <w:rsid w:val="00AC0EB0"/>
    <w:rsid w:val="00AC1069"/>
    <w:rsid w:val="00AC15B0"/>
    <w:rsid w:val="00AC1A2C"/>
    <w:rsid w:val="00AC1B2F"/>
    <w:rsid w:val="00AC1D23"/>
    <w:rsid w:val="00AC202B"/>
    <w:rsid w:val="00AC209C"/>
    <w:rsid w:val="00AC2289"/>
    <w:rsid w:val="00AC27ED"/>
    <w:rsid w:val="00AC28CB"/>
    <w:rsid w:val="00AC2AF7"/>
    <w:rsid w:val="00AC2EDD"/>
    <w:rsid w:val="00AC3680"/>
    <w:rsid w:val="00AC39EC"/>
    <w:rsid w:val="00AC3CDD"/>
    <w:rsid w:val="00AC4066"/>
    <w:rsid w:val="00AC4726"/>
    <w:rsid w:val="00AC4799"/>
    <w:rsid w:val="00AC4D56"/>
    <w:rsid w:val="00AC500C"/>
    <w:rsid w:val="00AC5342"/>
    <w:rsid w:val="00AC5AF4"/>
    <w:rsid w:val="00AC5B9A"/>
    <w:rsid w:val="00AC5BEC"/>
    <w:rsid w:val="00AC5C4A"/>
    <w:rsid w:val="00AC5FA0"/>
    <w:rsid w:val="00AC62B9"/>
    <w:rsid w:val="00AC6586"/>
    <w:rsid w:val="00AC6C32"/>
    <w:rsid w:val="00AC6C7F"/>
    <w:rsid w:val="00AC6C84"/>
    <w:rsid w:val="00AC72CE"/>
    <w:rsid w:val="00AC7745"/>
    <w:rsid w:val="00AC7E5E"/>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35D"/>
    <w:rsid w:val="00AD5996"/>
    <w:rsid w:val="00AD59D0"/>
    <w:rsid w:val="00AD5CD1"/>
    <w:rsid w:val="00AD5EB1"/>
    <w:rsid w:val="00AD5EB4"/>
    <w:rsid w:val="00AD65C2"/>
    <w:rsid w:val="00AD6921"/>
    <w:rsid w:val="00AD6ED1"/>
    <w:rsid w:val="00AD6FC4"/>
    <w:rsid w:val="00AD7123"/>
    <w:rsid w:val="00AD79A3"/>
    <w:rsid w:val="00AD7A24"/>
    <w:rsid w:val="00AD7CB7"/>
    <w:rsid w:val="00AE03F1"/>
    <w:rsid w:val="00AE0BD3"/>
    <w:rsid w:val="00AE1587"/>
    <w:rsid w:val="00AE1AC9"/>
    <w:rsid w:val="00AE2286"/>
    <w:rsid w:val="00AE2AA0"/>
    <w:rsid w:val="00AE2EA8"/>
    <w:rsid w:val="00AE3075"/>
    <w:rsid w:val="00AE3243"/>
    <w:rsid w:val="00AE32E0"/>
    <w:rsid w:val="00AE33FF"/>
    <w:rsid w:val="00AE3535"/>
    <w:rsid w:val="00AE3802"/>
    <w:rsid w:val="00AE4146"/>
    <w:rsid w:val="00AE45C4"/>
    <w:rsid w:val="00AE53EC"/>
    <w:rsid w:val="00AE5479"/>
    <w:rsid w:val="00AE5527"/>
    <w:rsid w:val="00AE5C53"/>
    <w:rsid w:val="00AE5DE9"/>
    <w:rsid w:val="00AE68A4"/>
    <w:rsid w:val="00AE72A2"/>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3C0A"/>
    <w:rsid w:val="00AF45A8"/>
    <w:rsid w:val="00AF46C1"/>
    <w:rsid w:val="00AF4867"/>
    <w:rsid w:val="00AF534C"/>
    <w:rsid w:val="00AF5546"/>
    <w:rsid w:val="00AF5B52"/>
    <w:rsid w:val="00AF62F6"/>
    <w:rsid w:val="00AF63EA"/>
    <w:rsid w:val="00AF743E"/>
    <w:rsid w:val="00AF74C9"/>
    <w:rsid w:val="00AF7654"/>
    <w:rsid w:val="00AF778C"/>
    <w:rsid w:val="00AF7C7D"/>
    <w:rsid w:val="00B000E1"/>
    <w:rsid w:val="00B001B9"/>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19A"/>
    <w:rsid w:val="00B05320"/>
    <w:rsid w:val="00B05E52"/>
    <w:rsid w:val="00B06301"/>
    <w:rsid w:val="00B06677"/>
    <w:rsid w:val="00B069F1"/>
    <w:rsid w:val="00B06A99"/>
    <w:rsid w:val="00B06D41"/>
    <w:rsid w:val="00B07603"/>
    <w:rsid w:val="00B077B3"/>
    <w:rsid w:val="00B0795A"/>
    <w:rsid w:val="00B10691"/>
    <w:rsid w:val="00B10BB8"/>
    <w:rsid w:val="00B10F06"/>
    <w:rsid w:val="00B116A0"/>
    <w:rsid w:val="00B116F7"/>
    <w:rsid w:val="00B12884"/>
    <w:rsid w:val="00B128F9"/>
    <w:rsid w:val="00B12D30"/>
    <w:rsid w:val="00B12DEA"/>
    <w:rsid w:val="00B13E06"/>
    <w:rsid w:val="00B14297"/>
    <w:rsid w:val="00B147C0"/>
    <w:rsid w:val="00B14C77"/>
    <w:rsid w:val="00B1569F"/>
    <w:rsid w:val="00B15881"/>
    <w:rsid w:val="00B15B0F"/>
    <w:rsid w:val="00B15D95"/>
    <w:rsid w:val="00B161DE"/>
    <w:rsid w:val="00B164F8"/>
    <w:rsid w:val="00B16C24"/>
    <w:rsid w:val="00B17248"/>
    <w:rsid w:val="00B173D9"/>
    <w:rsid w:val="00B17AAF"/>
    <w:rsid w:val="00B17F2B"/>
    <w:rsid w:val="00B2161B"/>
    <w:rsid w:val="00B216DA"/>
    <w:rsid w:val="00B217AA"/>
    <w:rsid w:val="00B219E6"/>
    <w:rsid w:val="00B221E9"/>
    <w:rsid w:val="00B22531"/>
    <w:rsid w:val="00B227C4"/>
    <w:rsid w:val="00B22913"/>
    <w:rsid w:val="00B22DA4"/>
    <w:rsid w:val="00B23697"/>
    <w:rsid w:val="00B2373A"/>
    <w:rsid w:val="00B2383F"/>
    <w:rsid w:val="00B2399C"/>
    <w:rsid w:val="00B23A3A"/>
    <w:rsid w:val="00B23A6C"/>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40FB"/>
    <w:rsid w:val="00B34120"/>
    <w:rsid w:val="00B34E4E"/>
    <w:rsid w:val="00B3517D"/>
    <w:rsid w:val="00B35679"/>
    <w:rsid w:val="00B35865"/>
    <w:rsid w:val="00B36005"/>
    <w:rsid w:val="00B36CBE"/>
    <w:rsid w:val="00B3711E"/>
    <w:rsid w:val="00B374C2"/>
    <w:rsid w:val="00B3780E"/>
    <w:rsid w:val="00B378E3"/>
    <w:rsid w:val="00B37F0E"/>
    <w:rsid w:val="00B40473"/>
    <w:rsid w:val="00B40CD7"/>
    <w:rsid w:val="00B40DA7"/>
    <w:rsid w:val="00B41C15"/>
    <w:rsid w:val="00B426D6"/>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47F17"/>
    <w:rsid w:val="00B50344"/>
    <w:rsid w:val="00B5039B"/>
    <w:rsid w:val="00B51AB4"/>
    <w:rsid w:val="00B51B96"/>
    <w:rsid w:val="00B51C9E"/>
    <w:rsid w:val="00B51D79"/>
    <w:rsid w:val="00B51FDB"/>
    <w:rsid w:val="00B52B2F"/>
    <w:rsid w:val="00B52C00"/>
    <w:rsid w:val="00B52C63"/>
    <w:rsid w:val="00B52D97"/>
    <w:rsid w:val="00B53564"/>
    <w:rsid w:val="00B537A3"/>
    <w:rsid w:val="00B541F3"/>
    <w:rsid w:val="00B5436A"/>
    <w:rsid w:val="00B54399"/>
    <w:rsid w:val="00B5500C"/>
    <w:rsid w:val="00B552BA"/>
    <w:rsid w:val="00B552C2"/>
    <w:rsid w:val="00B552EC"/>
    <w:rsid w:val="00B56387"/>
    <w:rsid w:val="00B563E3"/>
    <w:rsid w:val="00B56F29"/>
    <w:rsid w:val="00B56FC5"/>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02"/>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2D1"/>
    <w:rsid w:val="00B7370A"/>
    <w:rsid w:val="00B749FA"/>
    <w:rsid w:val="00B74CD7"/>
    <w:rsid w:val="00B75206"/>
    <w:rsid w:val="00B75279"/>
    <w:rsid w:val="00B75369"/>
    <w:rsid w:val="00B7579E"/>
    <w:rsid w:val="00B7676A"/>
    <w:rsid w:val="00B76B32"/>
    <w:rsid w:val="00B77299"/>
    <w:rsid w:val="00B80423"/>
    <w:rsid w:val="00B8092D"/>
    <w:rsid w:val="00B80E3B"/>
    <w:rsid w:val="00B81905"/>
    <w:rsid w:val="00B81BAF"/>
    <w:rsid w:val="00B821C1"/>
    <w:rsid w:val="00B822EA"/>
    <w:rsid w:val="00B8314A"/>
    <w:rsid w:val="00B83196"/>
    <w:rsid w:val="00B8430C"/>
    <w:rsid w:val="00B84352"/>
    <w:rsid w:val="00B84353"/>
    <w:rsid w:val="00B84399"/>
    <w:rsid w:val="00B84A24"/>
    <w:rsid w:val="00B84EC1"/>
    <w:rsid w:val="00B850DE"/>
    <w:rsid w:val="00B85236"/>
    <w:rsid w:val="00B858D1"/>
    <w:rsid w:val="00B8592C"/>
    <w:rsid w:val="00B85BE4"/>
    <w:rsid w:val="00B85CB6"/>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786"/>
    <w:rsid w:val="00B91F0F"/>
    <w:rsid w:val="00B92927"/>
    <w:rsid w:val="00B92BDE"/>
    <w:rsid w:val="00B92D76"/>
    <w:rsid w:val="00B9342C"/>
    <w:rsid w:val="00B9367D"/>
    <w:rsid w:val="00B93FC4"/>
    <w:rsid w:val="00B94BDD"/>
    <w:rsid w:val="00B94D94"/>
    <w:rsid w:val="00B9596A"/>
    <w:rsid w:val="00B95B0A"/>
    <w:rsid w:val="00B95ED5"/>
    <w:rsid w:val="00B96109"/>
    <w:rsid w:val="00B9629E"/>
    <w:rsid w:val="00B963B8"/>
    <w:rsid w:val="00B96C5F"/>
    <w:rsid w:val="00B96F4F"/>
    <w:rsid w:val="00B97445"/>
    <w:rsid w:val="00B9752C"/>
    <w:rsid w:val="00B97743"/>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5DAF"/>
    <w:rsid w:val="00BA6E0D"/>
    <w:rsid w:val="00BA721F"/>
    <w:rsid w:val="00BA7223"/>
    <w:rsid w:val="00BA7762"/>
    <w:rsid w:val="00BB039B"/>
    <w:rsid w:val="00BB07C4"/>
    <w:rsid w:val="00BB08F0"/>
    <w:rsid w:val="00BB0FAB"/>
    <w:rsid w:val="00BB1316"/>
    <w:rsid w:val="00BB1B19"/>
    <w:rsid w:val="00BB1B69"/>
    <w:rsid w:val="00BB1CCF"/>
    <w:rsid w:val="00BB25F3"/>
    <w:rsid w:val="00BB2CB6"/>
    <w:rsid w:val="00BB2F72"/>
    <w:rsid w:val="00BB30CF"/>
    <w:rsid w:val="00BB431E"/>
    <w:rsid w:val="00BB43C4"/>
    <w:rsid w:val="00BB4946"/>
    <w:rsid w:val="00BB49FF"/>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06"/>
    <w:rsid w:val="00BC3D5B"/>
    <w:rsid w:val="00BC41B3"/>
    <w:rsid w:val="00BC4F14"/>
    <w:rsid w:val="00BC52BE"/>
    <w:rsid w:val="00BC5595"/>
    <w:rsid w:val="00BC5C4A"/>
    <w:rsid w:val="00BC5DED"/>
    <w:rsid w:val="00BC6431"/>
    <w:rsid w:val="00BC6501"/>
    <w:rsid w:val="00BC686E"/>
    <w:rsid w:val="00BC6BDC"/>
    <w:rsid w:val="00BD077B"/>
    <w:rsid w:val="00BD094B"/>
    <w:rsid w:val="00BD0D65"/>
    <w:rsid w:val="00BD1311"/>
    <w:rsid w:val="00BD1708"/>
    <w:rsid w:val="00BD19A0"/>
    <w:rsid w:val="00BD1AD5"/>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6F8"/>
    <w:rsid w:val="00BF2848"/>
    <w:rsid w:val="00BF2CB7"/>
    <w:rsid w:val="00BF32BA"/>
    <w:rsid w:val="00BF3701"/>
    <w:rsid w:val="00BF3838"/>
    <w:rsid w:val="00BF4043"/>
    <w:rsid w:val="00BF4139"/>
    <w:rsid w:val="00BF473A"/>
    <w:rsid w:val="00BF4AD2"/>
    <w:rsid w:val="00BF50A9"/>
    <w:rsid w:val="00BF50F5"/>
    <w:rsid w:val="00BF52B2"/>
    <w:rsid w:val="00BF54CC"/>
    <w:rsid w:val="00BF5705"/>
    <w:rsid w:val="00BF5CC3"/>
    <w:rsid w:val="00BF60EB"/>
    <w:rsid w:val="00BF68C0"/>
    <w:rsid w:val="00BF68F5"/>
    <w:rsid w:val="00BF6BD6"/>
    <w:rsid w:val="00BF6E56"/>
    <w:rsid w:val="00BF79A6"/>
    <w:rsid w:val="00BF7AFE"/>
    <w:rsid w:val="00BF7DB9"/>
    <w:rsid w:val="00C004FA"/>
    <w:rsid w:val="00C0059C"/>
    <w:rsid w:val="00C0077C"/>
    <w:rsid w:val="00C00919"/>
    <w:rsid w:val="00C00B48"/>
    <w:rsid w:val="00C01679"/>
    <w:rsid w:val="00C021B4"/>
    <w:rsid w:val="00C027B7"/>
    <w:rsid w:val="00C029CF"/>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A74"/>
    <w:rsid w:val="00C23CC5"/>
    <w:rsid w:val="00C24035"/>
    <w:rsid w:val="00C2466F"/>
    <w:rsid w:val="00C2474F"/>
    <w:rsid w:val="00C24F5D"/>
    <w:rsid w:val="00C24FF8"/>
    <w:rsid w:val="00C258D8"/>
    <w:rsid w:val="00C25FCB"/>
    <w:rsid w:val="00C261A8"/>
    <w:rsid w:val="00C2657E"/>
    <w:rsid w:val="00C276C5"/>
    <w:rsid w:val="00C277CB"/>
    <w:rsid w:val="00C277F5"/>
    <w:rsid w:val="00C27E6A"/>
    <w:rsid w:val="00C31C5F"/>
    <w:rsid w:val="00C3256C"/>
    <w:rsid w:val="00C32EF3"/>
    <w:rsid w:val="00C33097"/>
    <w:rsid w:val="00C3338D"/>
    <w:rsid w:val="00C33DA8"/>
    <w:rsid w:val="00C3495A"/>
    <w:rsid w:val="00C34F91"/>
    <w:rsid w:val="00C3540D"/>
    <w:rsid w:val="00C35D6E"/>
    <w:rsid w:val="00C35EEE"/>
    <w:rsid w:val="00C36175"/>
    <w:rsid w:val="00C36427"/>
    <w:rsid w:val="00C368D4"/>
    <w:rsid w:val="00C36924"/>
    <w:rsid w:val="00C36B89"/>
    <w:rsid w:val="00C3714F"/>
    <w:rsid w:val="00C37501"/>
    <w:rsid w:val="00C3751E"/>
    <w:rsid w:val="00C37827"/>
    <w:rsid w:val="00C378A0"/>
    <w:rsid w:val="00C402A1"/>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3FD7"/>
    <w:rsid w:val="00C440AA"/>
    <w:rsid w:val="00C44386"/>
    <w:rsid w:val="00C44533"/>
    <w:rsid w:val="00C44770"/>
    <w:rsid w:val="00C4494C"/>
    <w:rsid w:val="00C449DD"/>
    <w:rsid w:val="00C44FD6"/>
    <w:rsid w:val="00C44FDE"/>
    <w:rsid w:val="00C457D9"/>
    <w:rsid w:val="00C45BA1"/>
    <w:rsid w:val="00C46CA9"/>
    <w:rsid w:val="00C46D09"/>
    <w:rsid w:val="00C47BE2"/>
    <w:rsid w:val="00C47FC9"/>
    <w:rsid w:val="00C5019E"/>
    <w:rsid w:val="00C502C1"/>
    <w:rsid w:val="00C50383"/>
    <w:rsid w:val="00C50796"/>
    <w:rsid w:val="00C50BA7"/>
    <w:rsid w:val="00C50E10"/>
    <w:rsid w:val="00C513DA"/>
    <w:rsid w:val="00C52629"/>
    <w:rsid w:val="00C52860"/>
    <w:rsid w:val="00C52A8B"/>
    <w:rsid w:val="00C530A5"/>
    <w:rsid w:val="00C53A0C"/>
    <w:rsid w:val="00C53E30"/>
    <w:rsid w:val="00C5404E"/>
    <w:rsid w:val="00C54278"/>
    <w:rsid w:val="00C54856"/>
    <w:rsid w:val="00C54A74"/>
    <w:rsid w:val="00C54BBB"/>
    <w:rsid w:val="00C54CF9"/>
    <w:rsid w:val="00C54E1C"/>
    <w:rsid w:val="00C55027"/>
    <w:rsid w:val="00C5515B"/>
    <w:rsid w:val="00C55A35"/>
    <w:rsid w:val="00C55E37"/>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3EF"/>
    <w:rsid w:val="00C6176D"/>
    <w:rsid w:val="00C61834"/>
    <w:rsid w:val="00C6199B"/>
    <w:rsid w:val="00C61CB6"/>
    <w:rsid w:val="00C61D3B"/>
    <w:rsid w:val="00C627E2"/>
    <w:rsid w:val="00C631AE"/>
    <w:rsid w:val="00C63644"/>
    <w:rsid w:val="00C643A5"/>
    <w:rsid w:val="00C64AD2"/>
    <w:rsid w:val="00C65D1B"/>
    <w:rsid w:val="00C66372"/>
    <w:rsid w:val="00C66660"/>
    <w:rsid w:val="00C666D5"/>
    <w:rsid w:val="00C66E03"/>
    <w:rsid w:val="00C674FC"/>
    <w:rsid w:val="00C70D57"/>
    <w:rsid w:val="00C71223"/>
    <w:rsid w:val="00C712A6"/>
    <w:rsid w:val="00C714A2"/>
    <w:rsid w:val="00C72A9F"/>
    <w:rsid w:val="00C72CE5"/>
    <w:rsid w:val="00C7361F"/>
    <w:rsid w:val="00C7368B"/>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DD4"/>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0DCF"/>
    <w:rsid w:val="00C915FA"/>
    <w:rsid w:val="00C91B49"/>
    <w:rsid w:val="00C91D4D"/>
    <w:rsid w:val="00C92A93"/>
    <w:rsid w:val="00C92EC4"/>
    <w:rsid w:val="00C93238"/>
    <w:rsid w:val="00C93337"/>
    <w:rsid w:val="00C9352F"/>
    <w:rsid w:val="00C93959"/>
    <w:rsid w:val="00C939CA"/>
    <w:rsid w:val="00C93D95"/>
    <w:rsid w:val="00C94128"/>
    <w:rsid w:val="00C9418D"/>
    <w:rsid w:val="00C94523"/>
    <w:rsid w:val="00C94A68"/>
    <w:rsid w:val="00C94BEC"/>
    <w:rsid w:val="00C94F3C"/>
    <w:rsid w:val="00C952FC"/>
    <w:rsid w:val="00C953C3"/>
    <w:rsid w:val="00C954D0"/>
    <w:rsid w:val="00C95665"/>
    <w:rsid w:val="00C960F4"/>
    <w:rsid w:val="00C96E28"/>
    <w:rsid w:val="00C96EDF"/>
    <w:rsid w:val="00C97130"/>
    <w:rsid w:val="00C974F2"/>
    <w:rsid w:val="00C97B75"/>
    <w:rsid w:val="00C97D25"/>
    <w:rsid w:val="00C97DB6"/>
    <w:rsid w:val="00C97E61"/>
    <w:rsid w:val="00C97F38"/>
    <w:rsid w:val="00CA0A69"/>
    <w:rsid w:val="00CA116B"/>
    <w:rsid w:val="00CA117B"/>
    <w:rsid w:val="00CA15F2"/>
    <w:rsid w:val="00CA17F8"/>
    <w:rsid w:val="00CA1B0A"/>
    <w:rsid w:val="00CA27CC"/>
    <w:rsid w:val="00CA2805"/>
    <w:rsid w:val="00CA2FE1"/>
    <w:rsid w:val="00CA3898"/>
    <w:rsid w:val="00CA3F66"/>
    <w:rsid w:val="00CA4DA0"/>
    <w:rsid w:val="00CA5392"/>
    <w:rsid w:val="00CA572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4A"/>
    <w:rsid w:val="00CB54DB"/>
    <w:rsid w:val="00CB5AEF"/>
    <w:rsid w:val="00CB5BE2"/>
    <w:rsid w:val="00CB6644"/>
    <w:rsid w:val="00CB6A25"/>
    <w:rsid w:val="00CB6EA8"/>
    <w:rsid w:val="00CB779F"/>
    <w:rsid w:val="00CB7EEB"/>
    <w:rsid w:val="00CC00DD"/>
    <w:rsid w:val="00CC022A"/>
    <w:rsid w:val="00CC04C9"/>
    <w:rsid w:val="00CC0797"/>
    <w:rsid w:val="00CC11BB"/>
    <w:rsid w:val="00CC12AD"/>
    <w:rsid w:val="00CC1575"/>
    <w:rsid w:val="00CC207C"/>
    <w:rsid w:val="00CC20AE"/>
    <w:rsid w:val="00CC254B"/>
    <w:rsid w:val="00CC25C8"/>
    <w:rsid w:val="00CC2A14"/>
    <w:rsid w:val="00CC2DDD"/>
    <w:rsid w:val="00CC2E67"/>
    <w:rsid w:val="00CC31FE"/>
    <w:rsid w:val="00CC32B2"/>
    <w:rsid w:val="00CC3A3A"/>
    <w:rsid w:val="00CC3AD8"/>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1C8"/>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902"/>
    <w:rsid w:val="00CD3A46"/>
    <w:rsid w:val="00CD3A4E"/>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9D8"/>
    <w:rsid w:val="00CE0F37"/>
    <w:rsid w:val="00CE0F66"/>
    <w:rsid w:val="00CE10DD"/>
    <w:rsid w:val="00CE1C20"/>
    <w:rsid w:val="00CE1DAE"/>
    <w:rsid w:val="00CE205A"/>
    <w:rsid w:val="00CE20BC"/>
    <w:rsid w:val="00CE252C"/>
    <w:rsid w:val="00CE2934"/>
    <w:rsid w:val="00CE2F6E"/>
    <w:rsid w:val="00CE37BD"/>
    <w:rsid w:val="00CE37E5"/>
    <w:rsid w:val="00CE3965"/>
    <w:rsid w:val="00CE3CE9"/>
    <w:rsid w:val="00CE3D7C"/>
    <w:rsid w:val="00CE4615"/>
    <w:rsid w:val="00CE4711"/>
    <w:rsid w:val="00CE4723"/>
    <w:rsid w:val="00CE4E3F"/>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695"/>
    <w:rsid w:val="00CF3709"/>
    <w:rsid w:val="00CF3949"/>
    <w:rsid w:val="00CF3B24"/>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488"/>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0E3"/>
    <w:rsid w:val="00D176C8"/>
    <w:rsid w:val="00D17D3E"/>
    <w:rsid w:val="00D20120"/>
    <w:rsid w:val="00D206F5"/>
    <w:rsid w:val="00D20BC3"/>
    <w:rsid w:val="00D20C10"/>
    <w:rsid w:val="00D2166C"/>
    <w:rsid w:val="00D22054"/>
    <w:rsid w:val="00D226AC"/>
    <w:rsid w:val="00D229A1"/>
    <w:rsid w:val="00D22CB4"/>
    <w:rsid w:val="00D22D7B"/>
    <w:rsid w:val="00D231BC"/>
    <w:rsid w:val="00D23B93"/>
    <w:rsid w:val="00D23C9F"/>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449"/>
    <w:rsid w:val="00D32B4C"/>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A1F"/>
    <w:rsid w:val="00D40BFC"/>
    <w:rsid w:val="00D40FFB"/>
    <w:rsid w:val="00D4160F"/>
    <w:rsid w:val="00D41657"/>
    <w:rsid w:val="00D41847"/>
    <w:rsid w:val="00D41ED1"/>
    <w:rsid w:val="00D41F4A"/>
    <w:rsid w:val="00D42107"/>
    <w:rsid w:val="00D426DE"/>
    <w:rsid w:val="00D427A7"/>
    <w:rsid w:val="00D42C14"/>
    <w:rsid w:val="00D42C6B"/>
    <w:rsid w:val="00D43B3D"/>
    <w:rsid w:val="00D448EF"/>
    <w:rsid w:val="00D44928"/>
    <w:rsid w:val="00D449ED"/>
    <w:rsid w:val="00D44C62"/>
    <w:rsid w:val="00D44D14"/>
    <w:rsid w:val="00D44D63"/>
    <w:rsid w:val="00D44FEF"/>
    <w:rsid w:val="00D45394"/>
    <w:rsid w:val="00D45449"/>
    <w:rsid w:val="00D45635"/>
    <w:rsid w:val="00D46839"/>
    <w:rsid w:val="00D46CAE"/>
    <w:rsid w:val="00D470E4"/>
    <w:rsid w:val="00D4746B"/>
    <w:rsid w:val="00D47B7E"/>
    <w:rsid w:val="00D50065"/>
    <w:rsid w:val="00D50D31"/>
    <w:rsid w:val="00D50F2C"/>
    <w:rsid w:val="00D5153E"/>
    <w:rsid w:val="00D519F0"/>
    <w:rsid w:val="00D51B58"/>
    <w:rsid w:val="00D51D49"/>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76C9B"/>
    <w:rsid w:val="00D80B13"/>
    <w:rsid w:val="00D81BB2"/>
    <w:rsid w:val="00D81BDF"/>
    <w:rsid w:val="00D81CE0"/>
    <w:rsid w:val="00D81F3C"/>
    <w:rsid w:val="00D827FF"/>
    <w:rsid w:val="00D83D31"/>
    <w:rsid w:val="00D83EF1"/>
    <w:rsid w:val="00D84148"/>
    <w:rsid w:val="00D849AB"/>
    <w:rsid w:val="00D84A8A"/>
    <w:rsid w:val="00D84CC1"/>
    <w:rsid w:val="00D851BB"/>
    <w:rsid w:val="00D85216"/>
    <w:rsid w:val="00D8532E"/>
    <w:rsid w:val="00D85805"/>
    <w:rsid w:val="00D85A46"/>
    <w:rsid w:val="00D85BD8"/>
    <w:rsid w:val="00D85C8A"/>
    <w:rsid w:val="00D85CB8"/>
    <w:rsid w:val="00D8688D"/>
    <w:rsid w:val="00D868AD"/>
    <w:rsid w:val="00D8771C"/>
    <w:rsid w:val="00D87AA0"/>
    <w:rsid w:val="00D87C85"/>
    <w:rsid w:val="00D87EA6"/>
    <w:rsid w:val="00D87FFE"/>
    <w:rsid w:val="00D902B6"/>
    <w:rsid w:val="00D90682"/>
    <w:rsid w:val="00D90E0F"/>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86"/>
    <w:rsid w:val="00DA00A8"/>
    <w:rsid w:val="00DA057B"/>
    <w:rsid w:val="00DA06B7"/>
    <w:rsid w:val="00DA0EE7"/>
    <w:rsid w:val="00DA132B"/>
    <w:rsid w:val="00DA187A"/>
    <w:rsid w:val="00DA1A13"/>
    <w:rsid w:val="00DA1B66"/>
    <w:rsid w:val="00DA2A02"/>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0C"/>
    <w:rsid w:val="00DA6DA8"/>
    <w:rsid w:val="00DA6DAD"/>
    <w:rsid w:val="00DA72A9"/>
    <w:rsid w:val="00DB0F01"/>
    <w:rsid w:val="00DB0F14"/>
    <w:rsid w:val="00DB140D"/>
    <w:rsid w:val="00DB1E86"/>
    <w:rsid w:val="00DB22A3"/>
    <w:rsid w:val="00DB269A"/>
    <w:rsid w:val="00DB2BC8"/>
    <w:rsid w:val="00DB2F94"/>
    <w:rsid w:val="00DB3C9E"/>
    <w:rsid w:val="00DB41ED"/>
    <w:rsid w:val="00DB44DB"/>
    <w:rsid w:val="00DB4A32"/>
    <w:rsid w:val="00DB4CE2"/>
    <w:rsid w:val="00DB4D64"/>
    <w:rsid w:val="00DB4E9F"/>
    <w:rsid w:val="00DB5437"/>
    <w:rsid w:val="00DB5665"/>
    <w:rsid w:val="00DB56EF"/>
    <w:rsid w:val="00DB6403"/>
    <w:rsid w:val="00DB7009"/>
    <w:rsid w:val="00DB701E"/>
    <w:rsid w:val="00DB7C8F"/>
    <w:rsid w:val="00DB7CF2"/>
    <w:rsid w:val="00DC0723"/>
    <w:rsid w:val="00DC15CE"/>
    <w:rsid w:val="00DC1AA6"/>
    <w:rsid w:val="00DC1BAD"/>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3F3"/>
    <w:rsid w:val="00DD056D"/>
    <w:rsid w:val="00DD0599"/>
    <w:rsid w:val="00DD0C49"/>
    <w:rsid w:val="00DD0FCD"/>
    <w:rsid w:val="00DD13AF"/>
    <w:rsid w:val="00DD14A1"/>
    <w:rsid w:val="00DD14BA"/>
    <w:rsid w:val="00DD20AD"/>
    <w:rsid w:val="00DD24D7"/>
    <w:rsid w:val="00DD25C6"/>
    <w:rsid w:val="00DD2A6C"/>
    <w:rsid w:val="00DD2E6B"/>
    <w:rsid w:val="00DD357C"/>
    <w:rsid w:val="00DD3931"/>
    <w:rsid w:val="00DD452B"/>
    <w:rsid w:val="00DD47DA"/>
    <w:rsid w:val="00DD509D"/>
    <w:rsid w:val="00DD590E"/>
    <w:rsid w:val="00DD5A19"/>
    <w:rsid w:val="00DD5AA6"/>
    <w:rsid w:val="00DD602D"/>
    <w:rsid w:val="00DD609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1D48"/>
    <w:rsid w:val="00DE262A"/>
    <w:rsid w:val="00DE3F8F"/>
    <w:rsid w:val="00DE4671"/>
    <w:rsid w:val="00DE4936"/>
    <w:rsid w:val="00DE4CAE"/>
    <w:rsid w:val="00DE511B"/>
    <w:rsid w:val="00DE5518"/>
    <w:rsid w:val="00DE566D"/>
    <w:rsid w:val="00DE567B"/>
    <w:rsid w:val="00DE578B"/>
    <w:rsid w:val="00DE5959"/>
    <w:rsid w:val="00DE5AC9"/>
    <w:rsid w:val="00DE5D54"/>
    <w:rsid w:val="00DE5E24"/>
    <w:rsid w:val="00DE6407"/>
    <w:rsid w:val="00DE6957"/>
    <w:rsid w:val="00DE7400"/>
    <w:rsid w:val="00DF0A15"/>
    <w:rsid w:val="00DF0E2B"/>
    <w:rsid w:val="00DF16A8"/>
    <w:rsid w:val="00DF2188"/>
    <w:rsid w:val="00DF2F02"/>
    <w:rsid w:val="00DF32BB"/>
    <w:rsid w:val="00DF40C2"/>
    <w:rsid w:val="00DF4854"/>
    <w:rsid w:val="00DF4D0F"/>
    <w:rsid w:val="00DF5905"/>
    <w:rsid w:val="00DF5DE0"/>
    <w:rsid w:val="00DF6150"/>
    <w:rsid w:val="00DF672A"/>
    <w:rsid w:val="00DF6A7C"/>
    <w:rsid w:val="00DF6DA5"/>
    <w:rsid w:val="00DF7230"/>
    <w:rsid w:val="00DF781A"/>
    <w:rsid w:val="00E003E1"/>
    <w:rsid w:val="00E00557"/>
    <w:rsid w:val="00E00C0B"/>
    <w:rsid w:val="00E00EC8"/>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737"/>
    <w:rsid w:val="00E12A96"/>
    <w:rsid w:val="00E131B1"/>
    <w:rsid w:val="00E133F0"/>
    <w:rsid w:val="00E13787"/>
    <w:rsid w:val="00E13A27"/>
    <w:rsid w:val="00E13E77"/>
    <w:rsid w:val="00E1440B"/>
    <w:rsid w:val="00E147B8"/>
    <w:rsid w:val="00E14FBF"/>
    <w:rsid w:val="00E15051"/>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B31"/>
    <w:rsid w:val="00E21C1F"/>
    <w:rsid w:val="00E223E8"/>
    <w:rsid w:val="00E22608"/>
    <w:rsid w:val="00E22A64"/>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3EDD"/>
    <w:rsid w:val="00E34052"/>
    <w:rsid w:val="00E34357"/>
    <w:rsid w:val="00E3470C"/>
    <w:rsid w:val="00E3480C"/>
    <w:rsid w:val="00E34BDE"/>
    <w:rsid w:val="00E34CF8"/>
    <w:rsid w:val="00E35162"/>
    <w:rsid w:val="00E3567B"/>
    <w:rsid w:val="00E357F7"/>
    <w:rsid w:val="00E3590E"/>
    <w:rsid w:val="00E365BA"/>
    <w:rsid w:val="00E3672F"/>
    <w:rsid w:val="00E36CBC"/>
    <w:rsid w:val="00E36FA0"/>
    <w:rsid w:val="00E3772C"/>
    <w:rsid w:val="00E37D58"/>
    <w:rsid w:val="00E37DB4"/>
    <w:rsid w:val="00E37E51"/>
    <w:rsid w:val="00E405DC"/>
    <w:rsid w:val="00E408EB"/>
    <w:rsid w:val="00E4094D"/>
    <w:rsid w:val="00E40C4B"/>
    <w:rsid w:val="00E4132F"/>
    <w:rsid w:val="00E41460"/>
    <w:rsid w:val="00E4171A"/>
    <w:rsid w:val="00E41AE0"/>
    <w:rsid w:val="00E41E02"/>
    <w:rsid w:val="00E42E25"/>
    <w:rsid w:val="00E42E95"/>
    <w:rsid w:val="00E43C79"/>
    <w:rsid w:val="00E443BE"/>
    <w:rsid w:val="00E453AB"/>
    <w:rsid w:val="00E45B81"/>
    <w:rsid w:val="00E466C6"/>
    <w:rsid w:val="00E46CED"/>
    <w:rsid w:val="00E47440"/>
    <w:rsid w:val="00E47AE9"/>
    <w:rsid w:val="00E47DE1"/>
    <w:rsid w:val="00E506D6"/>
    <w:rsid w:val="00E50D32"/>
    <w:rsid w:val="00E51006"/>
    <w:rsid w:val="00E51287"/>
    <w:rsid w:val="00E51742"/>
    <w:rsid w:val="00E521EC"/>
    <w:rsid w:val="00E5295C"/>
    <w:rsid w:val="00E52969"/>
    <w:rsid w:val="00E52C08"/>
    <w:rsid w:val="00E5357B"/>
    <w:rsid w:val="00E53846"/>
    <w:rsid w:val="00E539D3"/>
    <w:rsid w:val="00E53AEF"/>
    <w:rsid w:val="00E53B6C"/>
    <w:rsid w:val="00E53FCD"/>
    <w:rsid w:val="00E54022"/>
    <w:rsid w:val="00E540C1"/>
    <w:rsid w:val="00E5418B"/>
    <w:rsid w:val="00E54566"/>
    <w:rsid w:val="00E54993"/>
    <w:rsid w:val="00E55E72"/>
    <w:rsid w:val="00E56092"/>
    <w:rsid w:val="00E56674"/>
    <w:rsid w:val="00E56709"/>
    <w:rsid w:val="00E56DEA"/>
    <w:rsid w:val="00E5750E"/>
    <w:rsid w:val="00E578CD"/>
    <w:rsid w:val="00E6011D"/>
    <w:rsid w:val="00E602AD"/>
    <w:rsid w:val="00E6065C"/>
    <w:rsid w:val="00E60756"/>
    <w:rsid w:val="00E61052"/>
    <w:rsid w:val="00E614B9"/>
    <w:rsid w:val="00E6213E"/>
    <w:rsid w:val="00E62C54"/>
    <w:rsid w:val="00E6348C"/>
    <w:rsid w:val="00E63926"/>
    <w:rsid w:val="00E6394B"/>
    <w:rsid w:val="00E63A77"/>
    <w:rsid w:val="00E640AF"/>
    <w:rsid w:val="00E64394"/>
    <w:rsid w:val="00E64698"/>
    <w:rsid w:val="00E66EA4"/>
    <w:rsid w:val="00E6719D"/>
    <w:rsid w:val="00E678E7"/>
    <w:rsid w:val="00E6792B"/>
    <w:rsid w:val="00E67BEC"/>
    <w:rsid w:val="00E67E6C"/>
    <w:rsid w:val="00E70328"/>
    <w:rsid w:val="00E70EC6"/>
    <w:rsid w:val="00E71862"/>
    <w:rsid w:val="00E71C48"/>
    <w:rsid w:val="00E7214F"/>
    <w:rsid w:val="00E7269D"/>
    <w:rsid w:val="00E729AB"/>
    <w:rsid w:val="00E72F1B"/>
    <w:rsid w:val="00E7430D"/>
    <w:rsid w:val="00E748C4"/>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4FB"/>
    <w:rsid w:val="00E827E0"/>
    <w:rsid w:val="00E82E21"/>
    <w:rsid w:val="00E82FE6"/>
    <w:rsid w:val="00E83052"/>
    <w:rsid w:val="00E83059"/>
    <w:rsid w:val="00E830F6"/>
    <w:rsid w:val="00E83754"/>
    <w:rsid w:val="00E83897"/>
    <w:rsid w:val="00E83BF7"/>
    <w:rsid w:val="00E8499A"/>
    <w:rsid w:val="00E84A3A"/>
    <w:rsid w:val="00E84F51"/>
    <w:rsid w:val="00E85314"/>
    <w:rsid w:val="00E85909"/>
    <w:rsid w:val="00E85ECD"/>
    <w:rsid w:val="00E85FA2"/>
    <w:rsid w:val="00E86399"/>
    <w:rsid w:val="00E8650C"/>
    <w:rsid w:val="00E866AB"/>
    <w:rsid w:val="00E868D8"/>
    <w:rsid w:val="00E86CDC"/>
    <w:rsid w:val="00E87014"/>
    <w:rsid w:val="00E87048"/>
    <w:rsid w:val="00E874C7"/>
    <w:rsid w:val="00E87934"/>
    <w:rsid w:val="00E9023F"/>
    <w:rsid w:val="00E90A02"/>
    <w:rsid w:val="00E9157D"/>
    <w:rsid w:val="00E924BA"/>
    <w:rsid w:val="00E92751"/>
    <w:rsid w:val="00E92983"/>
    <w:rsid w:val="00E92BC6"/>
    <w:rsid w:val="00E93EAC"/>
    <w:rsid w:val="00E93F1C"/>
    <w:rsid w:val="00E943C9"/>
    <w:rsid w:val="00E9465F"/>
    <w:rsid w:val="00E948D8"/>
    <w:rsid w:val="00E9490E"/>
    <w:rsid w:val="00E949DA"/>
    <w:rsid w:val="00E94F51"/>
    <w:rsid w:val="00E955BD"/>
    <w:rsid w:val="00E95F35"/>
    <w:rsid w:val="00E961A7"/>
    <w:rsid w:val="00E961AE"/>
    <w:rsid w:val="00E969D1"/>
    <w:rsid w:val="00E96BFF"/>
    <w:rsid w:val="00E96D94"/>
    <w:rsid w:val="00E96E44"/>
    <w:rsid w:val="00E96EE1"/>
    <w:rsid w:val="00E97033"/>
    <w:rsid w:val="00E97663"/>
    <w:rsid w:val="00E97D4F"/>
    <w:rsid w:val="00E97DAE"/>
    <w:rsid w:val="00EA02B7"/>
    <w:rsid w:val="00EA0602"/>
    <w:rsid w:val="00EA1688"/>
    <w:rsid w:val="00EA16C3"/>
    <w:rsid w:val="00EA1A22"/>
    <w:rsid w:val="00EA1F91"/>
    <w:rsid w:val="00EA2506"/>
    <w:rsid w:val="00EA277D"/>
    <w:rsid w:val="00EA2B88"/>
    <w:rsid w:val="00EA2C5F"/>
    <w:rsid w:val="00EA2CB3"/>
    <w:rsid w:val="00EA2E65"/>
    <w:rsid w:val="00EA356B"/>
    <w:rsid w:val="00EA3B15"/>
    <w:rsid w:val="00EA3C79"/>
    <w:rsid w:val="00EA4AC2"/>
    <w:rsid w:val="00EA4DB0"/>
    <w:rsid w:val="00EA4E29"/>
    <w:rsid w:val="00EA4E9C"/>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393"/>
    <w:rsid w:val="00EB3EEF"/>
    <w:rsid w:val="00EB3FD4"/>
    <w:rsid w:val="00EB4065"/>
    <w:rsid w:val="00EB4310"/>
    <w:rsid w:val="00EB4746"/>
    <w:rsid w:val="00EB4815"/>
    <w:rsid w:val="00EB4820"/>
    <w:rsid w:val="00EB4E70"/>
    <w:rsid w:val="00EB5FA6"/>
    <w:rsid w:val="00EB6020"/>
    <w:rsid w:val="00EB66E2"/>
    <w:rsid w:val="00EB6779"/>
    <w:rsid w:val="00EB6C1D"/>
    <w:rsid w:val="00EB70A4"/>
    <w:rsid w:val="00EB7211"/>
    <w:rsid w:val="00EB72E4"/>
    <w:rsid w:val="00EB7922"/>
    <w:rsid w:val="00EC0CB5"/>
    <w:rsid w:val="00EC1309"/>
    <w:rsid w:val="00EC168F"/>
    <w:rsid w:val="00EC19BB"/>
    <w:rsid w:val="00EC1A39"/>
    <w:rsid w:val="00EC1A4E"/>
    <w:rsid w:val="00EC21B5"/>
    <w:rsid w:val="00EC2AD1"/>
    <w:rsid w:val="00EC2C93"/>
    <w:rsid w:val="00EC33EA"/>
    <w:rsid w:val="00EC3933"/>
    <w:rsid w:val="00EC4472"/>
    <w:rsid w:val="00EC4FA4"/>
    <w:rsid w:val="00EC5547"/>
    <w:rsid w:val="00EC5800"/>
    <w:rsid w:val="00EC6152"/>
    <w:rsid w:val="00EC696E"/>
    <w:rsid w:val="00EC6FAE"/>
    <w:rsid w:val="00EC70C7"/>
    <w:rsid w:val="00EC7106"/>
    <w:rsid w:val="00EC720A"/>
    <w:rsid w:val="00EC7330"/>
    <w:rsid w:val="00EC73C6"/>
    <w:rsid w:val="00EC777A"/>
    <w:rsid w:val="00EC7C61"/>
    <w:rsid w:val="00EC7F11"/>
    <w:rsid w:val="00ED0BF3"/>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057"/>
    <w:rsid w:val="00ED4060"/>
    <w:rsid w:val="00ED46D6"/>
    <w:rsid w:val="00ED4D0D"/>
    <w:rsid w:val="00ED4E54"/>
    <w:rsid w:val="00ED5763"/>
    <w:rsid w:val="00ED5E5D"/>
    <w:rsid w:val="00ED6C2F"/>
    <w:rsid w:val="00ED6C55"/>
    <w:rsid w:val="00ED6C99"/>
    <w:rsid w:val="00ED7375"/>
    <w:rsid w:val="00ED7604"/>
    <w:rsid w:val="00ED7BC8"/>
    <w:rsid w:val="00ED7CD7"/>
    <w:rsid w:val="00ED7D79"/>
    <w:rsid w:val="00ED7DF5"/>
    <w:rsid w:val="00EE015A"/>
    <w:rsid w:val="00EE05C7"/>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561C"/>
    <w:rsid w:val="00EE632F"/>
    <w:rsid w:val="00EE6C3A"/>
    <w:rsid w:val="00EE740A"/>
    <w:rsid w:val="00EE7B3B"/>
    <w:rsid w:val="00EE7B62"/>
    <w:rsid w:val="00EF010B"/>
    <w:rsid w:val="00EF0163"/>
    <w:rsid w:val="00EF0172"/>
    <w:rsid w:val="00EF041E"/>
    <w:rsid w:val="00EF04AD"/>
    <w:rsid w:val="00EF0768"/>
    <w:rsid w:val="00EF0925"/>
    <w:rsid w:val="00EF0E78"/>
    <w:rsid w:val="00EF10C8"/>
    <w:rsid w:val="00EF1203"/>
    <w:rsid w:val="00EF15B1"/>
    <w:rsid w:val="00EF1BF3"/>
    <w:rsid w:val="00EF1D89"/>
    <w:rsid w:val="00EF229F"/>
    <w:rsid w:val="00EF2583"/>
    <w:rsid w:val="00EF25D9"/>
    <w:rsid w:val="00EF294C"/>
    <w:rsid w:val="00EF3223"/>
    <w:rsid w:val="00EF365F"/>
    <w:rsid w:val="00EF366C"/>
    <w:rsid w:val="00EF3F8B"/>
    <w:rsid w:val="00EF49FF"/>
    <w:rsid w:val="00EF4B49"/>
    <w:rsid w:val="00EF4B9A"/>
    <w:rsid w:val="00EF5498"/>
    <w:rsid w:val="00EF6271"/>
    <w:rsid w:val="00EF6D3C"/>
    <w:rsid w:val="00EF6ECF"/>
    <w:rsid w:val="00EF7AD5"/>
    <w:rsid w:val="00F001E7"/>
    <w:rsid w:val="00F00BD5"/>
    <w:rsid w:val="00F00FB7"/>
    <w:rsid w:val="00F0109E"/>
    <w:rsid w:val="00F013FD"/>
    <w:rsid w:val="00F01419"/>
    <w:rsid w:val="00F01896"/>
    <w:rsid w:val="00F01B63"/>
    <w:rsid w:val="00F020D3"/>
    <w:rsid w:val="00F030BE"/>
    <w:rsid w:val="00F033E7"/>
    <w:rsid w:val="00F03597"/>
    <w:rsid w:val="00F04156"/>
    <w:rsid w:val="00F045E7"/>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708"/>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67B"/>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365"/>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7A0"/>
    <w:rsid w:val="00F31976"/>
    <w:rsid w:val="00F31B60"/>
    <w:rsid w:val="00F31BC9"/>
    <w:rsid w:val="00F31D90"/>
    <w:rsid w:val="00F322EA"/>
    <w:rsid w:val="00F3309F"/>
    <w:rsid w:val="00F332F1"/>
    <w:rsid w:val="00F33491"/>
    <w:rsid w:val="00F337A4"/>
    <w:rsid w:val="00F33F48"/>
    <w:rsid w:val="00F341D5"/>
    <w:rsid w:val="00F3480F"/>
    <w:rsid w:val="00F351AA"/>
    <w:rsid w:val="00F351D6"/>
    <w:rsid w:val="00F357E0"/>
    <w:rsid w:val="00F35875"/>
    <w:rsid w:val="00F36044"/>
    <w:rsid w:val="00F3637D"/>
    <w:rsid w:val="00F3643D"/>
    <w:rsid w:val="00F36444"/>
    <w:rsid w:val="00F36C99"/>
    <w:rsid w:val="00F36FB7"/>
    <w:rsid w:val="00F3710C"/>
    <w:rsid w:val="00F378C2"/>
    <w:rsid w:val="00F37F73"/>
    <w:rsid w:val="00F40177"/>
    <w:rsid w:val="00F4044E"/>
    <w:rsid w:val="00F40769"/>
    <w:rsid w:val="00F4084E"/>
    <w:rsid w:val="00F42AB0"/>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5C5"/>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6CF"/>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077"/>
    <w:rsid w:val="00F615BF"/>
    <w:rsid w:val="00F61777"/>
    <w:rsid w:val="00F618F2"/>
    <w:rsid w:val="00F61D39"/>
    <w:rsid w:val="00F622FB"/>
    <w:rsid w:val="00F62A8C"/>
    <w:rsid w:val="00F635B6"/>
    <w:rsid w:val="00F63EEB"/>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8C8"/>
    <w:rsid w:val="00F75C28"/>
    <w:rsid w:val="00F76DEE"/>
    <w:rsid w:val="00F771A7"/>
    <w:rsid w:val="00F772ED"/>
    <w:rsid w:val="00F774DD"/>
    <w:rsid w:val="00F7759F"/>
    <w:rsid w:val="00F77E3A"/>
    <w:rsid w:val="00F800E2"/>
    <w:rsid w:val="00F802BA"/>
    <w:rsid w:val="00F80310"/>
    <w:rsid w:val="00F805D7"/>
    <w:rsid w:val="00F80891"/>
    <w:rsid w:val="00F80B69"/>
    <w:rsid w:val="00F80F54"/>
    <w:rsid w:val="00F8164D"/>
    <w:rsid w:val="00F81FA5"/>
    <w:rsid w:val="00F82D87"/>
    <w:rsid w:val="00F82D9B"/>
    <w:rsid w:val="00F83361"/>
    <w:rsid w:val="00F83613"/>
    <w:rsid w:val="00F84308"/>
    <w:rsid w:val="00F8522D"/>
    <w:rsid w:val="00F856EA"/>
    <w:rsid w:val="00F85A93"/>
    <w:rsid w:val="00F85E12"/>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0FA"/>
    <w:rsid w:val="00F9254C"/>
    <w:rsid w:val="00F92891"/>
    <w:rsid w:val="00F92CA1"/>
    <w:rsid w:val="00F931C5"/>
    <w:rsid w:val="00F93509"/>
    <w:rsid w:val="00F9353A"/>
    <w:rsid w:val="00F941C9"/>
    <w:rsid w:val="00F941DC"/>
    <w:rsid w:val="00F94488"/>
    <w:rsid w:val="00F94629"/>
    <w:rsid w:val="00F94A3C"/>
    <w:rsid w:val="00F94BEE"/>
    <w:rsid w:val="00F9516C"/>
    <w:rsid w:val="00F956CC"/>
    <w:rsid w:val="00F959BB"/>
    <w:rsid w:val="00F9612D"/>
    <w:rsid w:val="00F965AA"/>
    <w:rsid w:val="00F9684A"/>
    <w:rsid w:val="00F96E3D"/>
    <w:rsid w:val="00F973DC"/>
    <w:rsid w:val="00F9750E"/>
    <w:rsid w:val="00F978F0"/>
    <w:rsid w:val="00F97A82"/>
    <w:rsid w:val="00F97D62"/>
    <w:rsid w:val="00F97F71"/>
    <w:rsid w:val="00FA0267"/>
    <w:rsid w:val="00FA02B8"/>
    <w:rsid w:val="00FA0663"/>
    <w:rsid w:val="00FA0DFF"/>
    <w:rsid w:val="00FA15A5"/>
    <w:rsid w:val="00FA1BAA"/>
    <w:rsid w:val="00FA3A03"/>
    <w:rsid w:val="00FA3A9D"/>
    <w:rsid w:val="00FA472B"/>
    <w:rsid w:val="00FA4F8D"/>
    <w:rsid w:val="00FA544F"/>
    <w:rsid w:val="00FA59FC"/>
    <w:rsid w:val="00FA71F4"/>
    <w:rsid w:val="00FA72E6"/>
    <w:rsid w:val="00FA74D1"/>
    <w:rsid w:val="00FA75E5"/>
    <w:rsid w:val="00FA7D45"/>
    <w:rsid w:val="00FB02CD"/>
    <w:rsid w:val="00FB059F"/>
    <w:rsid w:val="00FB0876"/>
    <w:rsid w:val="00FB0B59"/>
    <w:rsid w:val="00FB0E4A"/>
    <w:rsid w:val="00FB10A9"/>
    <w:rsid w:val="00FB1A28"/>
    <w:rsid w:val="00FB1B91"/>
    <w:rsid w:val="00FB20DC"/>
    <w:rsid w:val="00FB25CE"/>
    <w:rsid w:val="00FB2F70"/>
    <w:rsid w:val="00FB32CA"/>
    <w:rsid w:val="00FB3624"/>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B3E"/>
    <w:rsid w:val="00FB7F62"/>
    <w:rsid w:val="00FC160D"/>
    <w:rsid w:val="00FC1D3E"/>
    <w:rsid w:val="00FC24C4"/>
    <w:rsid w:val="00FC2B99"/>
    <w:rsid w:val="00FC396A"/>
    <w:rsid w:val="00FC4271"/>
    <w:rsid w:val="00FC4C3B"/>
    <w:rsid w:val="00FC583E"/>
    <w:rsid w:val="00FC5989"/>
    <w:rsid w:val="00FC631C"/>
    <w:rsid w:val="00FC66D7"/>
    <w:rsid w:val="00FC6A51"/>
    <w:rsid w:val="00FC6C6C"/>
    <w:rsid w:val="00FC6CB7"/>
    <w:rsid w:val="00FC7225"/>
    <w:rsid w:val="00FC74A2"/>
    <w:rsid w:val="00FC76E4"/>
    <w:rsid w:val="00FC774A"/>
    <w:rsid w:val="00FC7766"/>
    <w:rsid w:val="00FC7A04"/>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999"/>
    <w:rsid w:val="00FE0A80"/>
    <w:rsid w:val="00FE0A8D"/>
    <w:rsid w:val="00FE0EBF"/>
    <w:rsid w:val="00FE16E8"/>
    <w:rsid w:val="00FE17D1"/>
    <w:rsid w:val="00FE1EF2"/>
    <w:rsid w:val="00FE2661"/>
    <w:rsid w:val="00FE2DF9"/>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 w:type="character" w:styleId="aff2">
    <w:name w:val="Placeholder Text"/>
    <w:basedOn w:val="a1"/>
    <w:uiPriority w:val="99"/>
    <w:semiHidden/>
    <w:rsid w:val="007447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47238221">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CA0AE-C69A-4DFD-93EA-375BF333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694</Words>
  <Characters>3959</Characters>
  <Application>Microsoft Office Word</Application>
  <DocSecurity>0</DocSecurity>
  <Lines>32</Lines>
  <Paragraphs>9</Paragraphs>
  <ScaleCrop>false</ScaleCrop>
  <Company>Huawei Technologies Co.,Ltd.</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12</cp:revision>
  <dcterms:created xsi:type="dcterms:W3CDTF">2023-10-26T02:38:00Z</dcterms:created>
  <dcterms:modified xsi:type="dcterms:W3CDTF">2023-11-03T01:41:00Z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(3)2Y3117ZPb4A2ZBE7+QFXIwiuI1sl70BcZtEQuc67RQ8B4sX1INMEsfq6UXMhrs218qv14V0Z
mgQDSXs5IQVbMlo4fbOSsZc+YeuYda7fk7yJxBsSL510EivpSZqDZwuXrWHWOLc6t1u98/jb
6r3LHVAJogd9R5Q4iIby80tQGb39YE2S1P8snQOusSgR2mWO4NrDuiNjCUNWMDkyNehbRGau
iCC49+XgS339xXVK3k</vt:lpwstr>
  </property>
  <property fmtid="{D5CDD505-2E9C-101B-9397-08002B2CF9AE}" pid="3" name="_2015_ms_pID_7253431">
    <vt:lpwstr>0v47IadwQBQAW9qzy/sx3PRcGYLAPc67YjCxynK+HcD7YHmzwKuREw
ufcu5jETcC3QDgg7f5rrSX/g8C7nBvpNEDAZ3KlX9PV2oRQmFf24lvJax5kHGkKUYLk1ng1W
OaHRb1Qh9k3rv0/Fe6WszBvdaO9ditP1sMH2EQ9McoyDfw0kva9HMerNIMYTkssUg3RCxZO6
iiz0AmMihF/+8zpO+19H23tZXSiHxIe39PzV</vt:lpwstr>
  </property>
  <property fmtid="{D5CDD505-2E9C-101B-9397-08002B2CF9AE}" pid="4" name="_2015_ms_pID_7253432">
    <vt:lpwstr>kg==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1696678308</vt:lpwstr>
  </property>
</Properties>
</file>